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南京交通职业技术学院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高层次人才科研启动经费项目申请表</w:t>
      </w:r>
    </w:p>
    <w:bookmarkEnd w:id="0"/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tbl>
      <w:tblPr>
        <w:tblStyle w:val="7"/>
        <w:tblW w:w="6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5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项目名称：</w:t>
            </w:r>
          </w:p>
        </w:tc>
        <w:tc>
          <w:tcPr>
            <w:tcW w:w="5427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经费类别：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正高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启动费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□博士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人才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启动费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研究类别：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应用研究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基础研究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人：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所在部门：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填报日期：</w:t>
            </w:r>
          </w:p>
        </w:tc>
        <w:tc>
          <w:tcPr>
            <w:tcW w:w="542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/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南京交通职业技术学院</w:t>
      </w:r>
      <w:r>
        <w:rPr>
          <w:rFonts w:eastAsia="仿宋_GB2312"/>
          <w:sz w:val="32"/>
          <w:szCs w:val="32"/>
        </w:rPr>
        <w:t>人事处</w:t>
      </w:r>
    </w:p>
    <w:p>
      <w:pPr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</w:t>
      </w:r>
      <w:r>
        <w:rPr>
          <w:rFonts w:hint="eastAsia" w:eastAsia="仿宋_GB2312"/>
          <w:sz w:val="32"/>
          <w:szCs w:val="32"/>
        </w:rPr>
        <w:t>O</w:t>
      </w:r>
      <w:r>
        <w:rPr>
          <w:rFonts w:hint="eastAsia" w:eastAsia="仿宋_GB2312"/>
          <w:sz w:val="32"/>
          <w:szCs w:val="32"/>
          <w:lang w:eastAsia="zh-CN"/>
        </w:rPr>
        <w:t>一</w:t>
      </w:r>
      <w:r>
        <w:rPr>
          <w:rFonts w:eastAsia="仿宋_GB2312"/>
          <w:sz w:val="32"/>
          <w:szCs w:val="32"/>
        </w:rPr>
        <w:t>八年十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月制</w:t>
      </w:r>
    </w:p>
    <w:p>
      <w:pPr>
        <w:rPr>
          <w:rFonts w:eastAsia="黑体"/>
          <w:sz w:val="28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28"/>
        </w:rPr>
        <w:t>一、基本情况</w:t>
      </w:r>
    </w:p>
    <w:tbl>
      <w:tblPr>
        <w:tblStyle w:val="6"/>
        <w:tblW w:w="9260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732"/>
        <w:gridCol w:w="1256"/>
        <w:gridCol w:w="733"/>
        <w:gridCol w:w="1021"/>
        <w:gridCol w:w="1210"/>
        <w:gridCol w:w="1180"/>
        <w:gridCol w:w="1200"/>
        <w:gridCol w:w="1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  名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最高学历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最高</w:t>
            </w: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    间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专业技术职务</w:t>
            </w:r>
            <w:r>
              <w:rPr>
                <w:rFonts w:hint="eastAsia" w:eastAsia="仿宋_GB2312"/>
                <w:sz w:val="24"/>
                <w:lang w:eastAsia="zh-CN"/>
              </w:rPr>
              <w:t>及工作</w:t>
            </w:r>
            <w:r>
              <w:rPr>
                <w:rFonts w:eastAsia="仿宋_GB2312"/>
                <w:sz w:val="24"/>
              </w:rPr>
              <w:t>岗位</w:t>
            </w:r>
          </w:p>
        </w:tc>
        <w:tc>
          <w:tcPr>
            <w:tcW w:w="239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聘任时间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7" w:hRule="atLeast"/>
        </w:trPr>
        <w:tc>
          <w:tcPr>
            <w:tcW w:w="52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目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请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734" w:type="dxa"/>
            <w:gridSpan w:val="8"/>
            <w:noWrap w:val="0"/>
            <w:vAlign w:val="top"/>
          </w:tcPr>
          <w:p>
            <w:pPr>
              <w:spacing w:before="156" w:beforeLine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主要学历及工作简历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0" w:hRule="atLeast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34" w:type="dxa"/>
            <w:gridSpan w:val="8"/>
            <w:noWrap w:val="0"/>
            <w:vAlign w:val="top"/>
          </w:tcPr>
          <w:p>
            <w:pPr>
              <w:spacing w:before="156" w:beforeLine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主要学术专长，参加学术组织及担任职务；从事学术及科研活动主要经历；主要学术、科研成果（包括已鉴定、出版、引用、应用、获奖等成果有关情况）。</w:t>
            </w:r>
          </w:p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仿宋_GB2312"/>
        </w:rPr>
      </w:pPr>
    </w:p>
    <w:tbl>
      <w:tblPr>
        <w:tblStyle w:val="6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458"/>
        <w:gridCol w:w="477"/>
        <w:gridCol w:w="53"/>
        <w:gridCol w:w="341"/>
        <w:gridCol w:w="134"/>
        <w:gridCol w:w="478"/>
        <w:gridCol w:w="260"/>
        <w:gridCol w:w="571"/>
        <w:gridCol w:w="212"/>
        <w:gridCol w:w="89"/>
        <w:gridCol w:w="775"/>
        <w:gridCol w:w="96"/>
        <w:gridCol w:w="60"/>
        <w:gridCol w:w="513"/>
        <w:gridCol w:w="299"/>
        <w:gridCol w:w="871"/>
        <w:gridCol w:w="516"/>
        <w:gridCol w:w="356"/>
        <w:gridCol w:w="184"/>
        <w:gridCol w:w="693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134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项目名称</w:t>
            </w:r>
          </w:p>
        </w:tc>
        <w:tc>
          <w:tcPr>
            <w:tcW w:w="7791" w:type="dxa"/>
            <w:gridSpan w:val="19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134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研究类别</w:t>
            </w:r>
          </w:p>
        </w:tc>
        <w:tc>
          <w:tcPr>
            <w:tcW w:w="5808" w:type="dxa"/>
            <w:gridSpan w:val="17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eastAsia="仿宋_GB2312"/>
                <w:sz w:val="24"/>
              </w:rPr>
              <w:t>应用研究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eastAsia="仿宋_GB2312"/>
                <w:sz w:val="24"/>
              </w:rPr>
              <w:t xml:space="preserve">基础研究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eastAsia="仿宋_GB2312"/>
                <w:sz w:val="24"/>
              </w:rPr>
              <w:t>试验发展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134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所属学科</w:t>
            </w:r>
          </w:p>
        </w:tc>
        <w:tc>
          <w:tcPr>
            <w:tcW w:w="52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Ⅰ</w:t>
            </w:r>
          </w:p>
        </w:tc>
        <w:tc>
          <w:tcPr>
            <w:tcW w:w="2541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Ⅱ</w:t>
            </w:r>
          </w:p>
        </w:tc>
        <w:tc>
          <w:tcPr>
            <w:tcW w:w="4209" w:type="dxa"/>
            <w:gridSpan w:val="7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34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申请经费</w:t>
            </w:r>
          </w:p>
        </w:tc>
        <w:tc>
          <w:tcPr>
            <w:tcW w:w="1837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722" w:type="dxa"/>
            <w:gridSpan w:val="8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　月      至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140" w:type="dxa"/>
            <w:gridSpan w:val="2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项目组成员情况（包括项目负责人）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8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人员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总数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高级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中级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初级</w:t>
            </w: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辅助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人员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博士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  读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博士生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  读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硕士生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  读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本科生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参  加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序号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年龄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专业技术职务</w:t>
            </w: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年参加月  数</w:t>
            </w: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工作单位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项目中的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分工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1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9" w:hRule="atLeast"/>
        </w:trPr>
        <w:tc>
          <w:tcPr>
            <w:tcW w:w="9140" w:type="dxa"/>
            <w:gridSpan w:val="22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研究内容和意义（限250个字）</w:t>
            </w:r>
          </w:p>
        </w:tc>
      </w:tr>
    </w:tbl>
    <w:p>
      <w:pPr>
        <w:rPr>
          <w:rFonts w:eastAsia="黑体"/>
          <w:sz w:val="28"/>
        </w:rPr>
      </w:pPr>
      <w:r>
        <w:rPr>
          <w:rFonts w:eastAsia="黑体"/>
          <w:sz w:val="28"/>
        </w:rPr>
        <w:t>二、选项依据</w:t>
      </w:r>
    </w:p>
    <w:tbl>
      <w:tblPr>
        <w:tblStyle w:val="6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0" w:hRule="atLeast"/>
        </w:trPr>
        <w:tc>
          <w:tcPr>
            <w:tcW w:w="9240" w:type="dxa"/>
            <w:noWrap w:val="0"/>
            <w:vAlign w:val="top"/>
          </w:tcPr>
          <w:p>
            <w:pPr>
              <w:rPr>
                <w:rFonts w:eastAsia="仿宋_GB2312"/>
              </w:rPr>
            </w:pPr>
          </w:p>
          <w:p>
            <w:pPr>
              <w:spacing w:line="340" w:lineRule="exact"/>
              <w:ind w:left="105" w:firstLine="525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4"/>
              </w:rPr>
              <w:t>本项目研究的实际和理论意义、国内外同类研究工作的现状（相关技术、经济指标要求量化），并附主要参考文献</w:t>
            </w:r>
          </w:p>
          <w:p>
            <w:pPr>
              <w:spacing w:line="340" w:lineRule="exact"/>
              <w:ind w:left="105" w:firstLine="525"/>
              <w:rPr>
                <w:rFonts w:eastAsia="仿宋_GB2312"/>
                <w:sz w:val="28"/>
              </w:rPr>
            </w:pPr>
          </w:p>
          <w:p>
            <w:pPr>
              <w:spacing w:line="340" w:lineRule="exact"/>
              <w:ind w:left="105" w:firstLine="525"/>
              <w:rPr>
                <w:rFonts w:eastAsia="仿宋_GB2312"/>
                <w:sz w:val="28"/>
              </w:rPr>
            </w:pPr>
          </w:p>
          <w:p>
            <w:pPr>
              <w:spacing w:line="340" w:lineRule="exact"/>
              <w:ind w:left="105" w:firstLine="525"/>
              <w:rPr>
                <w:rFonts w:eastAsia="仿宋_GB2312"/>
                <w:sz w:val="28"/>
              </w:rPr>
            </w:pPr>
          </w:p>
          <w:p>
            <w:pPr>
              <w:spacing w:line="340" w:lineRule="exact"/>
              <w:rPr>
                <w:rFonts w:eastAsia="仿宋_GB2312"/>
                <w:sz w:val="28"/>
              </w:rPr>
            </w:pPr>
          </w:p>
        </w:tc>
      </w:tr>
    </w:tbl>
    <w:p>
      <w:pPr>
        <w:rPr>
          <w:rFonts w:eastAsia="黑体"/>
          <w:sz w:val="28"/>
        </w:rPr>
      </w:pPr>
      <w:r>
        <w:rPr>
          <w:rFonts w:eastAsia="黑体"/>
          <w:sz w:val="28"/>
        </w:rPr>
        <w:t>三、研究方案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6" w:hRule="atLeast"/>
        </w:trPr>
        <w:tc>
          <w:tcPr>
            <w:tcW w:w="9288" w:type="dxa"/>
            <w:noWrap w:val="0"/>
            <w:vAlign w:val="top"/>
          </w:tcPr>
          <w:p>
            <w:pPr>
              <w:spacing w:before="120" w:line="440" w:lineRule="exact"/>
              <w:ind w:firstLine="480" w:firstLineChars="200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>1．本项目研究内容（包括重点、难点、拟解决的关键问题）、创新之处、预期目标及主要技术指标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2" w:hRule="atLeast"/>
        </w:trPr>
        <w:tc>
          <w:tcPr>
            <w:tcW w:w="9288" w:type="dxa"/>
            <w:noWrap w:val="0"/>
            <w:vAlign w:val="top"/>
          </w:tcPr>
          <w:p>
            <w:pPr>
              <w:spacing w:before="120" w:line="44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2．研究方法与路径（采取的方法、步骤、技术路线及可行性论证）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4" w:hRule="atLeast"/>
        </w:trPr>
        <w:tc>
          <w:tcPr>
            <w:tcW w:w="9288" w:type="dxa"/>
            <w:noWrap w:val="0"/>
            <w:vAlign w:val="top"/>
          </w:tcPr>
          <w:p>
            <w:pPr>
              <w:rPr>
                <w:rFonts w:eastAsia="仿宋_GB2312"/>
              </w:rPr>
            </w:pP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3．研究工作总体安排及进度</w:t>
            </w:r>
          </w:p>
          <w:p>
            <w:pPr>
              <w:rPr>
                <w:rFonts w:eastAsia="仿宋_GB2312"/>
              </w:rPr>
            </w:pPr>
          </w:p>
          <w:p>
            <w:pPr>
              <w:spacing w:line="360" w:lineRule="auto"/>
              <w:ind w:left="210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6" w:hRule="atLeast"/>
        </w:trPr>
        <w:tc>
          <w:tcPr>
            <w:tcW w:w="9288" w:type="dxa"/>
            <w:noWrap w:val="0"/>
            <w:vAlign w:val="top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>4．预期成果形式及社会、经济效益，应用前景分析及促进成果应用、转化、推广的主要措施</w:t>
            </w:r>
          </w:p>
        </w:tc>
      </w:tr>
    </w:tbl>
    <w:p>
      <w:pPr>
        <w:jc w:val="center"/>
        <w:rPr>
          <w:rFonts w:eastAsia="仿宋_GB2312"/>
        </w:rPr>
      </w:pPr>
    </w:p>
    <w:p>
      <w:pPr>
        <w:rPr>
          <w:rFonts w:eastAsia="黑体"/>
          <w:sz w:val="28"/>
        </w:rPr>
      </w:pPr>
      <w:r>
        <w:rPr>
          <w:rFonts w:eastAsia="黑体"/>
          <w:sz w:val="28"/>
        </w:rPr>
        <w:t>四、研究基础</w:t>
      </w:r>
    </w:p>
    <w:tbl>
      <w:tblPr>
        <w:tblStyle w:val="6"/>
        <w:tblW w:w="9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</w:trPr>
        <w:tc>
          <w:tcPr>
            <w:tcW w:w="933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1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1．进行本项目研究已有的资料准备、主要仪器设备、尚缺仪器设备及解决途径</w:t>
            </w: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2．与本项目有关研究工作基础</w:t>
            </w: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</w:rPr>
            </w:pPr>
          </w:p>
        </w:tc>
      </w:tr>
    </w:tbl>
    <w:p>
      <w:pPr>
        <w:rPr>
          <w:rFonts w:eastAsia="黑体"/>
          <w:sz w:val="28"/>
        </w:rPr>
      </w:pPr>
      <w:r>
        <w:rPr>
          <w:rFonts w:eastAsia="黑体"/>
          <w:sz w:val="28"/>
        </w:rPr>
        <w:t>五、经费预算</w:t>
      </w:r>
    </w:p>
    <w:tbl>
      <w:tblPr>
        <w:tblStyle w:val="6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103"/>
        <w:gridCol w:w="6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预算支出科目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金  额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（万元）</w:t>
            </w:r>
          </w:p>
        </w:tc>
        <w:tc>
          <w:tcPr>
            <w:tcW w:w="634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计  算  根  据  及  理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科研业务费（包括资料费、调研费、版面费）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34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实验材料费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34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仪器设备费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34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协作费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（含咨询费）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34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  他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349" w:type="dxa"/>
            <w:noWrap w:val="0"/>
            <w:vAlign w:val="center"/>
          </w:tcPr>
          <w:p>
            <w:pPr>
              <w:spacing w:line="48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合  计</w:t>
            </w:r>
          </w:p>
        </w:tc>
        <w:tc>
          <w:tcPr>
            <w:tcW w:w="7452" w:type="dxa"/>
            <w:gridSpan w:val="2"/>
            <w:noWrap w:val="0"/>
            <w:vAlign w:val="center"/>
          </w:tcPr>
          <w:p>
            <w:pPr>
              <w:spacing w:line="480" w:lineRule="auto"/>
              <w:ind w:firstLine="3840" w:firstLineChars="1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万元</w:t>
            </w:r>
          </w:p>
        </w:tc>
      </w:tr>
    </w:tbl>
    <w:p>
      <w:pPr>
        <w:rPr>
          <w:rFonts w:eastAsia="黑体"/>
          <w:sz w:val="28"/>
        </w:rPr>
      </w:pPr>
      <w:r>
        <w:rPr>
          <w:rFonts w:eastAsia="黑体"/>
          <w:sz w:val="28"/>
        </w:rPr>
        <w:t>六、审核意见</w:t>
      </w:r>
    </w:p>
    <w:tbl>
      <w:tblPr>
        <w:tblStyle w:val="6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8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0" w:hRule="atLeast"/>
        </w:trPr>
        <w:tc>
          <w:tcPr>
            <w:tcW w:w="62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所在学院审核意见</w:t>
            </w:r>
          </w:p>
        </w:tc>
        <w:tc>
          <w:tcPr>
            <w:tcW w:w="8632" w:type="dxa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（对课题梯队情况作说明，保证对参加研究人员时间、需要设备及其他工作条件给予支持）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   章）</w:t>
            </w:r>
          </w:p>
          <w:p>
            <w:pPr>
              <w:ind w:firstLine="6040" w:firstLineChars="251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8" w:hRule="atLeast"/>
        </w:trPr>
        <w:tc>
          <w:tcPr>
            <w:tcW w:w="628" w:type="dxa"/>
            <w:noWrap w:val="0"/>
            <w:textDirection w:val="tbRlV"/>
            <w:vAlign w:val="center"/>
          </w:tcPr>
          <w:p>
            <w:pPr>
              <w:ind w:left="42" w:leftChars="20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人事处审查意见</w:t>
            </w:r>
          </w:p>
        </w:tc>
        <w:tc>
          <w:tcPr>
            <w:tcW w:w="8632" w:type="dxa"/>
            <w:noWrap w:val="0"/>
            <w:vAlign w:val="top"/>
          </w:tcPr>
          <w:p>
            <w:pPr>
              <w:spacing w:before="120"/>
              <w:ind w:firstLine="480"/>
              <w:rPr>
                <w:rFonts w:eastAsia="仿宋_GB2312"/>
                <w:sz w:val="24"/>
              </w:rPr>
            </w:pPr>
          </w:p>
          <w:p>
            <w:pPr>
              <w:spacing w:before="120"/>
              <w:ind w:firstLine="480"/>
              <w:rPr>
                <w:rFonts w:eastAsia="仿宋_GB2312"/>
                <w:sz w:val="24"/>
              </w:rPr>
            </w:pPr>
          </w:p>
          <w:p>
            <w:pPr>
              <w:spacing w:before="120"/>
              <w:ind w:firstLine="48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   章）</w:t>
            </w:r>
          </w:p>
          <w:p>
            <w:pPr>
              <w:spacing w:before="120"/>
              <w:ind w:firstLine="6480" w:firstLineChars="27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9" w:hRule="atLeast"/>
        </w:trPr>
        <w:tc>
          <w:tcPr>
            <w:tcW w:w="628" w:type="dxa"/>
            <w:noWrap w:val="0"/>
            <w:textDirection w:val="tbRlV"/>
            <w:vAlign w:val="center"/>
          </w:tcPr>
          <w:p>
            <w:pPr>
              <w:ind w:left="42" w:leftChars="20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科技</w:t>
            </w:r>
            <w:r>
              <w:rPr>
                <w:rFonts w:eastAsia="仿宋_GB2312"/>
                <w:sz w:val="24"/>
              </w:rPr>
              <w:t>处组织评审意见</w:t>
            </w:r>
          </w:p>
        </w:tc>
        <w:tc>
          <w:tcPr>
            <w:tcW w:w="8632" w:type="dxa"/>
            <w:noWrap w:val="0"/>
            <w:vAlign w:val="top"/>
          </w:tcPr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</w:p>
          <w:p>
            <w:pPr>
              <w:ind w:firstLine="5200" w:firstLineChars="216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   章）</w:t>
            </w:r>
          </w:p>
          <w:p>
            <w:pPr>
              <w:spacing w:before="120"/>
              <w:ind w:firstLine="6480" w:firstLineChars="27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2" w:hRule="atLeast"/>
        </w:trPr>
        <w:tc>
          <w:tcPr>
            <w:tcW w:w="628" w:type="dxa"/>
            <w:noWrap w:val="0"/>
            <w:textDirection w:val="tbRlV"/>
            <w:vAlign w:val="center"/>
          </w:tcPr>
          <w:p>
            <w:pPr>
              <w:ind w:left="-6493" w:leftChars="-3092" w:right="-109" w:rightChars="-52" w:firstLine="6386" w:firstLineChars="266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hint="eastAsia" w:eastAsia="仿宋_GB2312"/>
                <w:sz w:val="24"/>
              </w:rPr>
              <w:t>校</w:t>
            </w:r>
            <w:r>
              <w:rPr>
                <w:rFonts w:eastAsia="仿宋_GB2312"/>
                <w:sz w:val="24"/>
              </w:rPr>
              <w:t>审批意见</w:t>
            </w:r>
          </w:p>
        </w:tc>
        <w:tc>
          <w:tcPr>
            <w:tcW w:w="8632" w:type="dxa"/>
            <w:noWrap w:val="0"/>
            <w:vAlign w:val="top"/>
          </w:tcPr>
          <w:p>
            <w:pPr>
              <w:spacing w:before="120"/>
              <w:ind w:firstLine="480"/>
              <w:rPr>
                <w:rFonts w:eastAsia="仿宋_GB2312"/>
                <w:sz w:val="24"/>
              </w:rPr>
            </w:pPr>
          </w:p>
          <w:p>
            <w:pPr>
              <w:spacing w:before="120"/>
              <w:ind w:firstLine="48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spacing w:before="120"/>
              <w:rPr>
                <w:rFonts w:eastAsia="仿宋_GB2312"/>
                <w:sz w:val="24"/>
              </w:rPr>
            </w:pPr>
          </w:p>
          <w:p>
            <w:pPr>
              <w:spacing w:before="120"/>
              <w:ind w:firstLine="5280" w:firstLineChars="2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   章）</w:t>
            </w:r>
          </w:p>
          <w:p>
            <w:pPr>
              <w:spacing w:before="120"/>
              <w:ind w:firstLine="6360" w:firstLineChars="26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</w:tbl>
    <w:p>
      <w:pPr>
        <w:spacing w:line="288" w:lineRule="auto"/>
      </w:pPr>
    </w:p>
    <w:p/>
    <w:sectPr>
      <w:footerReference r:id="rId3" w:type="default"/>
      <w:footerReference r:id="rId4" w:type="even"/>
      <w:pgSz w:w="11906" w:h="16838"/>
      <w:pgMar w:top="2098" w:right="1531" w:bottom="1985" w:left="1531" w:header="851" w:footer="141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</w:rPr>
    </w:pPr>
    <w:r>
      <w:rPr>
        <w:sz w:val="28"/>
      </w:rPr>
      <w:t>—</w:t>
    </w:r>
    <w:r>
      <w:rPr>
        <w:rFonts w:hint="eastAsia"/>
        <w:sz w:val="28"/>
      </w:rPr>
      <w:t xml:space="preserve"> </w:t>
    </w:r>
    <w:r>
      <w:rPr>
        <w:sz w:val="28"/>
      </w:rPr>
      <w:fldChar w:fldCharType="begin"/>
    </w:r>
    <w:r>
      <w:rPr>
        <w:rStyle w:val="5"/>
        <w:sz w:val="28"/>
      </w:rPr>
      <w:instrText xml:space="preserve"> PAGE </w:instrText>
    </w:r>
    <w:r>
      <w:rPr>
        <w:sz w:val="28"/>
      </w:rPr>
      <w:fldChar w:fldCharType="separate"/>
    </w:r>
    <w:r>
      <w:rPr>
        <w:rStyle w:val="5"/>
        <w:sz w:val="28"/>
      </w:rPr>
      <w:t>1</w:t>
    </w:r>
    <w:r>
      <w:rPr>
        <w:sz w:val="28"/>
      </w:rPr>
      <w:fldChar w:fldCharType="end"/>
    </w:r>
    <w:r>
      <w:rPr>
        <w:rStyle w:val="5"/>
        <w:rFonts w:hint="eastAsia"/>
        <w:sz w:val="28"/>
      </w:rPr>
      <w:t xml:space="preserve"> </w:t>
    </w:r>
    <w:r>
      <w:rPr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</w:rPr>
    </w:pPr>
    <w:r>
      <w:rPr>
        <w:sz w:val="28"/>
      </w:rPr>
      <w:t>—</w:t>
    </w:r>
    <w:r>
      <w:rPr>
        <w:rFonts w:hint="eastAsia"/>
        <w:sz w:val="28"/>
      </w:rPr>
      <w:t xml:space="preserve"> </w:t>
    </w:r>
    <w:r>
      <w:rPr>
        <w:sz w:val="28"/>
      </w:rPr>
      <w:fldChar w:fldCharType="begin"/>
    </w:r>
    <w:r>
      <w:rPr>
        <w:rStyle w:val="5"/>
        <w:sz w:val="28"/>
      </w:rPr>
      <w:instrText xml:space="preserve"> PAGE </w:instrText>
    </w:r>
    <w:r>
      <w:rPr>
        <w:sz w:val="28"/>
      </w:rPr>
      <w:fldChar w:fldCharType="separate"/>
    </w:r>
    <w:r>
      <w:rPr>
        <w:rStyle w:val="5"/>
        <w:sz w:val="28"/>
      </w:rPr>
      <w:t>2</w:t>
    </w:r>
    <w:r>
      <w:rPr>
        <w:sz w:val="28"/>
      </w:rPr>
      <w:fldChar w:fldCharType="end"/>
    </w:r>
    <w:r>
      <w:rPr>
        <w:rStyle w:val="5"/>
        <w:rFonts w:hint="eastAsia"/>
        <w:sz w:val="28"/>
      </w:rPr>
      <w:t xml:space="preserve"> </w:t>
    </w:r>
    <w:r>
      <w:rPr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F0DBB"/>
    <w:rsid w:val="7F7F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2018-12-26T04:35:00Z</dcterms:created>
  <dc:creator>安安</dc:creator>
  <cp:lastModifiedBy>安安</cp:lastModifiedBy>
  <dcterms:modified xsi:type="dcterms:W3CDTF">2018-12-26T04:36:19Z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