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南京交院2020年公开招聘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专职辅导员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  <w:t>考生健康状况报告表</w:t>
      </w:r>
    </w:p>
    <w:p>
      <w:pPr>
        <w:rPr>
          <w:rFonts w:hint="default"/>
          <w:sz w:val="24"/>
          <w:szCs w:val="24"/>
        </w:rPr>
      </w:pPr>
    </w:p>
    <w:tbl>
      <w:tblPr>
        <w:tblStyle w:val="5"/>
        <w:tblW w:w="51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1420"/>
        <w:gridCol w:w="767"/>
        <w:gridCol w:w="1585"/>
        <w:gridCol w:w="1691"/>
        <w:gridCol w:w="556"/>
        <w:gridCol w:w="1107"/>
        <w:gridCol w:w="11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64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748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404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835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91" w:type="pct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报考岗位名称</w:t>
            </w:r>
          </w:p>
        </w:tc>
        <w:tc>
          <w:tcPr>
            <w:tcW w:w="1479" w:type="pct"/>
            <w:gridSpan w:val="3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64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</w:t>
            </w:r>
          </w:p>
        </w:tc>
        <w:tc>
          <w:tcPr>
            <w:tcW w:w="1987" w:type="pct"/>
            <w:gridSpan w:val="3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891" w:type="pct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本人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手机号码</w:t>
            </w:r>
          </w:p>
        </w:tc>
        <w:tc>
          <w:tcPr>
            <w:tcW w:w="1479" w:type="pct"/>
            <w:gridSpan w:val="3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3" w:hRule="atLeast"/>
          <w:jc w:val="center"/>
        </w:trPr>
        <w:tc>
          <w:tcPr>
            <w:tcW w:w="641" w:type="pct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常住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地址</w:t>
            </w:r>
          </w:p>
        </w:tc>
        <w:tc>
          <w:tcPr>
            <w:tcW w:w="4358" w:type="pct"/>
            <w:gridSpan w:val="7"/>
            <w:vAlign w:val="center"/>
          </w:tcPr>
          <w:p>
            <w:pPr>
              <w:spacing w:line="480" w:lineRule="exact"/>
              <w:jc w:val="left"/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省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市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（区</w:t>
            </w:r>
            <w:r>
              <w:rPr>
                <w:rFonts w:ascii="宋体" w:hAnsi="宋体" w:eastAsia="宋体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县）</w:t>
            </w: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hint="eastAsia" w:ascii="宋体" w:hAnsi="宋体" w:eastAsia="宋体"/>
                <w:sz w:val="24"/>
                <w:szCs w:val="24"/>
                <w:u w:val="none"/>
                <w:lang w:val="en-US" w:eastAsia="zh-CN"/>
              </w:rPr>
              <w:t>。</w:t>
            </w:r>
          </w:p>
          <w:p>
            <w:pPr>
              <w:spacing w:line="480" w:lineRule="exact"/>
              <w:jc w:val="left"/>
              <w:rPr>
                <w:rFonts w:ascii="宋体" w:hAnsi="宋体" w:eastAsia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非江苏省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南京市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常住考生来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乘坐的交通工具（飞机、高铁、轮船、自驾等）：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； 班次号：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； 到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宁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时间：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641" w:type="pct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健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康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状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况</w:t>
            </w: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是否是既往感染者（确认病例或无症状感染者）。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641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天内是否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接触过新冠肺炎确诊病例、疑似病例或无症状感染者。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641" w:type="pct"/>
            <w:vMerge w:val="continue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天内是否有国内疫情中高风险地区或国（境）外旅居史。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641" w:type="pct"/>
            <w:vMerge w:val="continue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171" w:type="pct"/>
            <w:gridSpan w:val="5"/>
            <w:vAlign w:val="center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本人从考试当天前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14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天内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是否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有干咳、乏力、咽痛、腹泻等相关症状。</w:t>
            </w:r>
          </w:p>
        </w:tc>
        <w:tc>
          <w:tcPr>
            <w:tcW w:w="583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是□</w:t>
            </w:r>
          </w:p>
        </w:tc>
        <w:tc>
          <w:tcPr>
            <w:tcW w:w="602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0" w:hRule="atLeast"/>
          <w:jc w:val="center"/>
        </w:trPr>
        <w:tc>
          <w:tcPr>
            <w:tcW w:w="641" w:type="pct"/>
            <w:vMerge w:val="continue"/>
          </w:tcPr>
          <w:p>
            <w:pPr>
              <w:spacing w:line="380" w:lineRule="exact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58" w:type="pct"/>
            <w:gridSpan w:val="7"/>
            <w:vAlign w:val="center"/>
          </w:tcPr>
          <w:p>
            <w:pPr>
              <w:spacing w:line="380" w:lineRule="exact"/>
              <w:ind w:firstLine="480" w:firstLineChars="200"/>
              <w:jc w:val="both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凡选项为“是”的考生，须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按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南京交通职业技术学院人事处网站2020年12月23日发布的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《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 w:eastAsia="zh-CN"/>
              </w:rPr>
              <w:t>南京交院专职辅导员公开招聘资格现场复审和笔试通知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》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中的第七项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“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 w:eastAsia="zh-CN"/>
              </w:rPr>
              <w:t>疫情防控告知要求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”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以及随本表后附的《疫情防控考生须知》中相关要求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，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提供相应证明材料及相关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报告，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方可参加考试。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3" w:hRule="atLeast"/>
          <w:jc w:val="center"/>
        </w:trPr>
        <w:tc>
          <w:tcPr>
            <w:tcW w:w="641" w:type="pct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生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承</w:t>
            </w:r>
          </w:p>
          <w:p>
            <w:pPr>
              <w:spacing w:line="380" w:lineRule="exact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诺</w:t>
            </w:r>
          </w:p>
        </w:tc>
        <w:tc>
          <w:tcPr>
            <w:tcW w:w="4358" w:type="pct"/>
            <w:gridSpan w:val="7"/>
          </w:tcPr>
          <w:p>
            <w:pPr>
              <w:spacing w:line="440" w:lineRule="exact"/>
              <w:ind w:firstLine="480" w:firstLineChars="200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spacing w:line="440" w:lineRule="exact"/>
              <w:ind w:firstLine="480" w:firstLineChars="200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郑重承诺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本人填报、提交和现场出示的所有信息（证明）均真实、准确、完整、有效。如有不实，本人愿承担由此引起的一切后果及法律责任，接受相应处理。考试期间，严格遵守考场纪律，服从现场工作人员管理及疫情防控工作安排。</w:t>
            </w:r>
          </w:p>
          <w:p>
            <w:pPr>
              <w:spacing w:line="440" w:lineRule="exact"/>
              <w:ind w:firstLine="480" w:firstLineChars="200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</w:p>
          <w:p>
            <w:pPr>
              <w:spacing w:line="440" w:lineRule="exact"/>
              <w:ind w:firstLine="480" w:firstLineChars="200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 xml:space="preserve">           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 xml:space="preserve"> 考生签名：</w:t>
            </w:r>
            <w:r>
              <w:rPr>
                <w:rFonts w:ascii="宋体" w:hAnsi="宋体" w:eastAsia="宋体"/>
                <w:sz w:val="24"/>
                <w:szCs w:val="24"/>
                <w:u w:val="single"/>
              </w:rPr>
              <w:t xml:space="preserve">             </w:t>
            </w:r>
          </w:p>
          <w:p>
            <w:pPr>
              <w:spacing w:line="440" w:lineRule="exact"/>
              <w:ind w:firstLine="480" w:firstLineChars="200"/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 xml:space="preserve">                 </w:t>
            </w:r>
          </w:p>
          <w:p>
            <w:pPr>
              <w:spacing w:line="440" w:lineRule="exact"/>
              <w:ind w:firstLine="480" w:firstLineChars="200"/>
              <w:jc w:val="center"/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考试时间：</w:t>
            </w:r>
            <w:r>
              <w:rPr>
                <w:rFonts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2020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年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月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color w:val="000000"/>
                <w:kern w:val="0"/>
                <w:sz w:val="24"/>
                <w:szCs w:val="24"/>
                <w:lang w:val="zh-CN"/>
              </w:rPr>
              <w:t>日</w:t>
            </w:r>
          </w:p>
        </w:tc>
      </w:tr>
    </w:tbl>
    <w:p>
      <w:pPr>
        <w:rPr>
          <w:sz w:val="24"/>
          <w:szCs w:val="24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务必提前打印签字12月28日进入校园大门时须出示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请继续认真阅读</w:t>
      </w:r>
      <w:r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  <w:t>疫情防控考生须知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default" w:ascii="Times New Roman" w:hAnsi="Times New Roman" w:cs="Times New Roman" w:eastAsiaTheme="minorEastAsia"/>
          <w:b/>
          <w:bCs/>
          <w:sz w:val="36"/>
          <w:szCs w:val="36"/>
        </w:rPr>
      </w:pPr>
      <w:r>
        <w:rPr>
          <w:rFonts w:hint="default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南京交院2020年公开招聘</w:t>
      </w:r>
      <w:r>
        <w:rPr>
          <w:rFonts w:hint="eastAsia" w:ascii="Times New Roman" w:hAnsi="Times New Roman" w:cs="Times New Roman" w:eastAsiaTheme="minorEastAsia"/>
          <w:b/>
          <w:bCs/>
          <w:sz w:val="36"/>
          <w:szCs w:val="36"/>
          <w:lang w:val="en-US" w:eastAsia="zh-CN"/>
        </w:rPr>
        <w:t>专职辅导员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jc w:val="center"/>
        <w:textAlignment w:val="baseline"/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0"/>
          <w:sz w:val="36"/>
          <w:szCs w:val="36"/>
          <w:lang w:val="en-US" w:eastAsia="zh-CN" w:bidi="ar-SA"/>
        </w:rPr>
        <w:t>疫情防控考生须知</w:t>
      </w:r>
    </w:p>
    <w:p>
      <w:pPr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一、考生须在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27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日前申领“苏康码”，以便进入考点时接受检查。（申领途径：下载江苏政务服务APP，点击“防疫专区”或搜索“苏康码”，进入“苏康码”服务；或在支付宝首页搜索“苏康码”，完成实名认证后方可获取“苏康码”。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二、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进入校园和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考试开始前，考生须事先报告本人健康状况，如实填写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南京交通职业技术学院2020年公开招聘专职辅导员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考生健康状况报告表》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（以下简称《健康报告表》），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资格复审时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须上交《健康报告表》。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三、考生应提前了解疫情防控政策，提前熟悉考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要预留足够的时间，提前到达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，接受相关检查，以免影响考试。考生进入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校园、考场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时应主动配合接受体温测量，出示“苏康码”，“苏康码”为绿码且现场测量体温低于37.3℃、无相关症状（干咳、乏力、咽痛、腹泻等）的，方可进入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校园和考场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参加考试；体温达到或超过37.3℃的考生，须服从应急处置安排。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四、体温异常（≥37.3℃）、有相关症状（同上）的考生，须凭考前7天内核酸检测阴性报告、医疗机构出具的诊断证明等方可参加考试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近期如来自或到过境外、高风险地区的考生，需严格按照政府相关要求进行14天的集中隔离观察（自来宁之日起算）。考试前，如已解除隔离观察，“苏康码”为绿码、现场测量体温低于37.3℃且无干咳等异常症状的应试人员，可凭符合要求的解除隔离证明、行程码、苏康码、7天内新冠病毒核酸检测为阴性的报告参加考试，不符合要求的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近期如来自或到过中风险地区的考生，需严格按照政府相关要求进行隔离观察或相关检查检测（自来宁之日起算）。考试前，“苏康码”为绿码、现场测量体温低于37.3℃且无干咳等异常症状的应试人员，可凭符合要求的行程码、苏康码、7天内新冠病毒核酸检测为阴性的报告参加考试，不符合要求的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五、再次提醒，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核酸检测和影像学检查有一定时间周期，请注意提前预约，以免错过考试时间。须在考前完成相关医学检测检查的考生，如无法提供相应材料，不得参加考试。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六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、考生应保持良好的卫生习惯。从考试前14天起，不前往国内疫情中高风险地区，不出国(境)，避免有违健康、防疫的一切活动。参加考试途中，要做好交通出行的防疫保护。考试期间，要做好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防寒保暖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准备。考试当天，考生应佩戴口罩（一次性医用口罩或无呼吸阀N95口罩）、有序排队，相互保持1米以上间距，不扎堆聚集聊天。除身份确认环节需摘除口罩外，其他时间须全程佩戴口罩参加考试。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考生应自觉配合考点做好身体健康检测，凡隐瞒或谎报旅居史、接触史、健康状况等疫情防控重点信息，以及在考试疫情防控中拒不配合工作人员进行防疫检测、询问、排查、送诊的，将取消考试资格，并按照《治安管理处罚法》《传染病防治法》和《关于依法惩治妨害新型冠状病毒感染肺炎疫情防控违法犯罪的意见》等法律法规予以处理。</w:t>
      </w:r>
    </w:p>
    <w:sectPr>
      <w:pgSz w:w="11906" w:h="16838"/>
      <w:pgMar w:top="1134" w:right="1417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5C4"/>
    <w:rsid w:val="000666D5"/>
    <w:rsid w:val="000D3903"/>
    <w:rsid w:val="00126001"/>
    <w:rsid w:val="001E2D14"/>
    <w:rsid w:val="002076B1"/>
    <w:rsid w:val="002230CC"/>
    <w:rsid w:val="002255C4"/>
    <w:rsid w:val="002A769C"/>
    <w:rsid w:val="002D7072"/>
    <w:rsid w:val="00301121"/>
    <w:rsid w:val="00323B43"/>
    <w:rsid w:val="00337485"/>
    <w:rsid w:val="00344332"/>
    <w:rsid w:val="00391574"/>
    <w:rsid w:val="003B0CDC"/>
    <w:rsid w:val="003C2FF5"/>
    <w:rsid w:val="003D37D8"/>
    <w:rsid w:val="004305D8"/>
    <w:rsid w:val="004358AB"/>
    <w:rsid w:val="0048229C"/>
    <w:rsid w:val="00484D86"/>
    <w:rsid w:val="004D424E"/>
    <w:rsid w:val="004E7D24"/>
    <w:rsid w:val="004F52D8"/>
    <w:rsid w:val="005045EA"/>
    <w:rsid w:val="0050721F"/>
    <w:rsid w:val="0052138C"/>
    <w:rsid w:val="0057471F"/>
    <w:rsid w:val="005D15C4"/>
    <w:rsid w:val="00680E53"/>
    <w:rsid w:val="00683754"/>
    <w:rsid w:val="006E629F"/>
    <w:rsid w:val="00757FCB"/>
    <w:rsid w:val="007829C7"/>
    <w:rsid w:val="007A1EFF"/>
    <w:rsid w:val="007D0F09"/>
    <w:rsid w:val="007D52C1"/>
    <w:rsid w:val="0086503F"/>
    <w:rsid w:val="008844E0"/>
    <w:rsid w:val="008B5D13"/>
    <w:rsid w:val="008B7726"/>
    <w:rsid w:val="008F4F83"/>
    <w:rsid w:val="009859E9"/>
    <w:rsid w:val="00B007F6"/>
    <w:rsid w:val="00B45BE6"/>
    <w:rsid w:val="00B678BC"/>
    <w:rsid w:val="00BB1667"/>
    <w:rsid w:val="00BD22E3"/>
    <w:rsid w:val="00BF71C9"/>
    <w:rsid w:val="00C12B95"/>
    <w:rsid w:val="00C20931"/>
    <w:rsid w:val="00C50BA5"/>
    <w:rsid w:val="00CE79D0"/>
    <w:rsid w:val="00D6265E"/>
    <w:rsid w:val="00D725C4"/>
    <w:rsid w:val="00F310FD"/>
    <w:rsid w:val="00F40F29"/>
    <w:rsid w:val="00F613E5"/>
    <w:rsid w:val="00F7390A"/>
    <w:rsid w:val="00FB72AA"/>
    <w:rsid w:val="00FE53DE"/>
    <w:rsid w:val="15D55F6E"/>
    <w:rsid w:val="162C2FA0"/>
    <w:rsid w:val="20674D31"/>
    <w:rsid w:val="5A0F223E"/>
    <w:rsid w:val="5B7E5BEA"/>
    <w:rsid w:val="5F3E3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Cs w:val="32"/>
    </w:rPr>
  </w:style>
  <w:style w:type="paragraph" w:styleId="3">
    <w:name w:val="heading 3"/>
    <w:basedOn w:val="1"/>
    <w:next w:val="1"/>
    <w:link w:val="9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/>
      <w:b/>
      <w:kern w:val="0"/>
      <w:sz w:val="27"/>
      <w:szCs w:val="27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标题 3 Char"/>
    <w:basedOn w:val="6"/>
    <w:semiHidden/>
    <w:uiPriority w:val="9"/>
    <w:rPr>
      <w:rFonts w:ascii="Times New Roman" w:hAnsi="Times New Roman" w:eastAsia="仿宋_GB2312" w:cs="Times New Roman"/>
      <w:b/>
      <w:bCs/>
      <w:kern w:val="2"/>
      <w:sz w:val="32"/>
      <w:szCs w:val="32"/>
    </w:rPr>
  </w:style>
  <w:style w:type="character" w:customStyle="1" w:styleId="9">
    <w:name w:val="标题 3 Char1"/>
    <w:link w:val="3"/>
    <w:qFormat/>
    <w:locked/>
    <w:uiPriority w:val="0"/>
    <w:rPr>
      <w:rFonts w:ascii="宋体" w:hAnsi="宋体" w:eastAsia="宋体" w:cs="Times New Roman"/>
      <w:b/>
      <w:sz w:val="27"/>
      <w:szCs w:val="27"/>
    </w:rPr>
  </w:style>
  <w:style w:type="character" w:customStyle="1" w:styleId="10">
    <w:name w:val="标题 2 Char"/>
    <w:basedOn w:val="6"/>
    <w:link w:val="2"/>
    <w:semiHidden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281</Words>
  <Characters>1605</Characters>
  <Lines>13</Lines>
  <Paragraphs>3</Paragraphs>
  <TotalTime>26</TotalTime>
  <ScaleCrop>false</ScaleCrop>
  <LinksUpToDate>false</LinksUpToDate>
  <CharactersWithSpaces>1883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2020-07-14T08:32:00Z</dcterms:created>
  <dc:creator>User</dc:creator>
  <cp:lastModifiedBy>Administrator</cp:lastModifiedBy>
  <cp:lastPrinted>2020-12-23T02:33:55Z</cp:lastPrinted>
  <dcterms:modified xsi:type="dcterms:W3CDTF">2020-12-23T02:37:53Z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