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3B6" w:rsidRPr="00931B32" w:rsidRDefault="005223B6" w:rsidP="005223B6">
      <w:pPr>
        <w:spacing w:beforeLines="50" w:before="156" w:afterLines="50" w:after="156"/>
        <w:jc w:val="center"/>
        <w:rPr>
          <w:rFonts w:ascii="方正小标宋简体" w:eastAsia="方正小标宋简体"/>
          <w:sz w:val="32"/>
          <w:szCs w:val="32"/>
        </w:rPr>
      </w:pPr>
      <w:r w:rsidRPr="00931B32">
        <w:rPr>
          <w:rFonts w:ascii="方正小标宋简体" w:eastAsia="方正小标宋简体" w:hint="eastAsia"/>
          <w:sz w:val="32"/>
          <w:szCs w:val="32"/>
        </w:rPr>
        <w:t>南京交院学报</w:t>
      </w:r>
      <w:r w:rsidRPr="005223B6">
        <w:rPr>
          <w:rFonts w:ascii="方正小标宋简体" w:eastAsia="方正小标宋简体" w:hint="eastAsia"/>
          <w:bCs/>
          <w:sz w:val="32"/>
          <w:szCs w:val="32"/>
        </w:rPr>
        <w:t>2020年第</w:t>
      </w:r>
      <w:r w:rsidR="00403289">
        <w:rPr>
          <w:rFonts w:ascii="方正小标宋简体" w:eastAsia="方正小标宋简体" w:hint="eastAsia"/>
          <w:bCs/>
          <w:sz w:val="32"/>
          <w:szCs w:val="32"/>
        </w:rPr>
        <w:t>3</w:t>
      </w:r>
      <w:r w:rsidRPr="005223B6">
        <w:rPr>
          <w:rFonts w:ascii="方正小标宋简体" w:eastAsia="方正小标宋简体" w:hint="eastAsia"/>
          <w:bCs/>
          <w:sz w:val="32"/>
          <w:szCs w:val="32"/>
        </w:rPr>
        <w:t>期目录</w:t>
      </w:r>
    </w:p>
    <w:p w:rsidR="005223B6" w:rsidRPr="005223B6" w:rsidRDefault="005223B6" w:rsidP="005223B6">
      <w:pPr>
        <w:spacing w:line="400" w:lineRule="exact"/>
        <w:rPr>
          <w:rFonts w:asciiTheme="minorEastAsia" w:hAnsiTheme="minorEastAsia"/>
          <w:b/>
          <w:color w:val="000000" w:themeColor="text1"/>
          <w:szCs w:val="21"/>
        </w:rPr>
      </w:pPr>
      <w:r w:rsidRPr="005223B6">
        <w:rPr>
          <w:rFonts w:asciiTheme="minorEastAsia" w:hAnsiTheme="minorEastAsia" w:hint="eastAsia"/>
          <w:b/>
          <w:color w:val="000000" w:themeColor="text1"/>
          <w:szCs w:val="21"/>
        </w:rPr>
        <w:t>教育理论与实践</w:t>
      </w:r>
    </w:p>
    <w:p w:rsidR="00403289" w:rsidRPr="00403289" w:rsidRDefault="00403289" w:rsidP="00403289">
      <w:pPr>
        <w:spacing w:line="400" w:lineRule="exact"/>
        <w:ind w:leftChars="200" w:left="420"/>
        <w:jc w:val="left"/>
        <w:rPr>
          <w:rFonts w:asciiTheme="minorEastAsia" w:hAnsiTheme="minorEastAsia"/>
          <w:color w:val="000000" w:themeColor="text1"/>
          <w:szCs w:val="21"/>
        </w:rPr>
      </w:pPr>
      <w:r w:rsidRPr="00403289">
        <w:rPr>
          <w:rFonts w:asciiTheme="minorEastAsia" w:hAnsiTheme="minorEastAsia" w:hint="eastAsia"/>
          <w:color w:val="000000" w:themeColor="text1"/>
          <w:szCs w:val="21"/>
        </w:rPr>
        <w:t>张大伟 1+X证书制度</w:t>
      </w:r>
      <w:proofErr w:type="gramStart"/>
      <w:r w:rsidRPr="00403289">
        <w:rPr>
          <w:rFonts w:asciiTheme="minorEastAsia" w:hAnsiTheme="minorEastAsia" w:hint="eastAsia"/>
          <w:color w:val="000000" w:themeColor="text1"/>
          <w:szCs w:val="21"/>
        </w:rPr>
        <w:t>下职业</w:t>
      </w:r>
      <w:proofErr w:type="gramEnd"/>
      <w:r w:rsidRPr="00403289">
        <w:rPr>
          <w:rFonts w:asciiTheme="minorEastAsia" w:hAnsiTheme="minorEastAsia" w:hint="eastAsia"/>
          <w:color w:val="000000" w:themeColor="text1"/>
          <w:szCs w:val="21"/>
        </w:rPr>
        <w:t>培训的理念、特征与路径          </w:t>
      </w:r>
      <w:r>
        <w:rPr>
          <w:rFonts w:asciiTheme="minorEastAsia" w:hAnsiTheme="minorEastAsia" w:hint="eastAsia"/>
          <w:color w:val="000000" w:themeColor="text1"/>
          <w:szCs w:val="21"/>
        </w:rPr>
        <w:t xml:space="preserve">  </w:t>
      </w:r>
      <w:r w:rsidRPr="00403289">
        <w:rPr>
          <w:rFonts w:asciiTheme="minorEastAsia" w:hAnsiTheme="minorEastAsia" w:hint="eastAsia"/>
          <w:color w:val="000000" w:themeColor="text1"/>
          <w:szCs w:val="21"/>
        </w:rPr>
        <w:t xml:space="preserve">   </w:t>
      </w:r>
      <w:r>
        <w:rPr>
          <w:rFonts w:asciiTheme="minorEastAsia" w:hAnsiTheme="minorEastAsia" w:hint="eastAsia"/>
          <w:color w:val="000000" w:themeColor="text1"/>
          <w:szCs w:val="21"/>
        </w:rPr>
        <w:t xml:space="preserve"> </w:t>
      </w:r>
      <w:r w:rsidRPr="00403289">
        <w:rPr>
          <w:rFonts w:asciiTheme="minorEastAsia" w:hAnsiTheme="minorEastAsia" w:hint="eastAsia"/>
          <w:color w:val="000000" w:themeColor="text1"/>
          <w:szCs w:val="21"/>
        </w:rPr>
        <w:t>20-25</w:t>
      </w:r>
    </w:p>
    <w:p w:rsidR="005223B6" w:rsidRDefault="00403289" w:rsidP="00403289">
      <w:pPr>
        <w:spacing w:line="400" w:lineRule="exact"/>
        <w:ind w:leftChars="200" w:left="420"/>
        <w:jc w:val="left"/>
        <w:rPr>
          <w:rFonts w:asciiTheme="minorEastAsia" w:hAnsiTheme="minorEastAsia" w:hint="eastAsia"/>
          <w:color w:val="000000" w:themeColor="text1"/>
          <w:szCs w:val="21"/>
        </w:rPr>
      </w:pPr>
      <w:r w:rsidRPr="00403289">
        <w:rPr>
          <w:rFonts w:asciiTheme="minorEastAsia" w:hAnsiTheme="minorEastAsia" w:hint="eastAsia"/>
          <w:color w:val="000000" w:themeColor="text1"/>
          <w:szCs w:val="21"/>
        </w:rPr>
        <w:t>黄婧 信息化教学技术和模式在城市轨道交通运营管理专业教学中的应用研究—以《城市轨道交通行车组织》课程为例</w:t>
      </w:r>
      <w:r>
        <w:rPr>
          <w:rFonts w:asciiTheme="minorEastAsia" w:hAnsiTheme="minorEastAsia" w:hint="eastAsia"/>
          <w:color w:val="000000" w:themeColor="text1"/>
          <w:szCs w:val="21"/>
        </w:rPr>
        <w:t xml:space="preserve">                                          </w:t>
      </w:r>
      <w:r w:rsidR="00524553">
        <w:rPr>
          <w:rFonts w:asciiTheme="minorEastAsia" w:hAnsiTheme="minorEastAsia" w:hint="eastAsia"/>
          <w:color w:val="000000" w:themeColor="text1"/>
          <w:szCs w:val="21"/>
        </w:rPr>
        <w:t xml:space="preserve"> </w:t>
      </w:r>
      <w:r>
        <w:rPr>
          <w:rFonts w:asciiTheme="minorEastAsia" w:hAnsiTheme="minorEastAsia" w:hint="eastAsia"/>
          <w:color w:val="000000" w:themeColor="text1"/>
          <w:szCs w:val="21"/>
        </w:rPr>
        <w:t xml:space="preserve">  </w:t>
      </w:r>
      <w:r w:rsidR="005223B6" w:rsidRPr="005223B6">
        <w:rPr>
          <w:rFonts w:asciiTheme="minorEastAsia" w:hAnsiTheme="minorEastAsia" w:hint="eastAsia"/>
          <w:color w:val="000000" w:themeColor="text1"/>
          <w:szCs w:val="21"/>
        </w:rPr>
        <w:t>20-</w:t>
      </w:r>
      <w:r>
        <w:rPr>
          <w:rFonts w:asciiTheme="minorEastAsia" w:hAnsiTheme="minorEastAsia" w:hint="eastAsia"/>
          <w:color w:val="000000" w:themeColor="text1"/>
          <w:szCs w:val="21"/>
        </w:rPr>
        <w:t>1</w:t>
      </w:r>
      <w:r w:rsidR="005223B6" w:rsidRPr="005223B6">
        <w:rPr>
          <w:rFonts w:asciiTheme="minorEastAsia" w:hAnsiTheme="minorEastAsia" w:hint="eastAsia"/>
          <w:color w:val="000000" w:themeColor="text1"/>
          <w:szCs w:val="21"/>
        </w:rPr>
        <w:t>9</w:t>
      </w:r>
    </w:p>
    <w:p w:rsidR="00403289" w:rsidRPr="005223B6" w:rsidRDefault="00403289" w:rsidP="00403289">
      <w:pPr>
        <w:spacing w:line="400" w:lineRule="exact"/>
        <w:ind w:leftChars="200" w:left="420"/>
        <w:jc w:val="left"/>
        <w:rPr>
          <w:rFonts w:asciiTheme="minorEastAsia" w:hAnsiTheme="minorEastAsia"/>
          <w:color w:val="000000" w:themeColor="text1"/>
          <w:szCs w:val="21"/>
        </w:rPr>
      </w:pPr>
      <w:r w:rsidRPr="00403289">
        <w:rPr>
          <w:rFonts w:asciiTheme="minorEastAsia" w:hAnsiTheme="minorEastAsia" w:hint="eastAsia"/>
          <w:color w:val="000000" w:themeColor="text1"/>
          <w:szCs w:val="21"/>
        </w:rPr>
        <w:t>陈慧琴  基于“互联网+”的高职《城市轨道交通通信与信号系统》课程教学改革探讨 20-23</w:t>
      </w:r>
    </w:p>
    <w:p w:rsidR="005223B6" w:rsidRPr="005223B6" w:rsidRDefault="005223B6" w:rsidP="005223B6">
      <w:pPr>
        <w:spacing w:line="400" w:lineRule="exact"/>
        <w:rPr>
          <w:rFonts w:asciiTheme="minorEastAsia" w:hAnsiTheme="minorEastAsia"/>
          <w:b/>
          <w:color w:val="000000" w:themeColor="text1"/>
          <w:szCs w:val="21"/>
        </w:rPr>
      </w:pPr>
      <w:r w:rsidRPr="005223B6">
        <w:rPr>
          <w:rFonts w:asciiTheme="minorEastAsia" w:hAnsiTheme="minorEastAsia" w:hint="eastAsia"/>
          <w:b/>
          <w:color w:val="000000" w:themeColor="text1"/>
          <w:szCs w:val="21"/>
        </w:rPr>
        <w:t>技术研究与应用</w:t>
      </w:r>
    </w:p>
    <w:p w:rsidR="00403289" w:rsidRPr="00403289" w:rsidRDefault="00403289" w:rsidP="00403289">
      <w:pPr>
        <w:spacing w:line="400" w:lineRule="exact"/>
        <w:ind w:leftChars="200" w:left="420"/>
        <w:jc w:val="left"/>
        <w:rPr>
          <w:rFonts w:asciiTheme="minorEastAsia" w:hAnsiTheme="minorEastAsia"/>
          <w:color w:val="000000" w:themeColor="text1"/>
          <w:szCs w:val="21"/>
        </w:rPr>
      </w:pPr>
      <w:proofErr w:type="gramStart"/>
      <w:r w:rsidRPr="00403289">
        <w:rPr>
          <w:rFonts w:asciiTheme="minorEastAsia" w:hAnsiTheme="minorEastAsia" w:hint="eastAsia"/>
          <w:color w:val="000000" w:themeColor="text1"/>
          <w:szCs w:val="21"/>
        </w:rPr>
        <w:t>边加敏</w:t>
      </w:r>
      <w:proofErr w:type="gramEnd"/>
      <w:r w:rsidRPr="00403289">
        <w:rPr>
          <w:rFonts w:asciiTheme="minorEastAsia" w:hAnsiTheme="minorEastAsia" w:hint="eastAsia"/>
          <w:color w:val="000000" w:themeColor="text1"/>
          <w:szCs w:val="21"/>
        </w:rPr>
        <w:t xml:space="preserve">  公路膨胀土路堤膨胀变形量预估模型研究        </w:t>
      </w:r>
      <w:r>
        <w:rPr>
          <w:rFonts w:asciiTheme="minorEastAsia" w:hAnsiTheme="minorEastAsia" w:hint="eastAsia"/>
          <w:color w:val="000000" w:themeColor="text1"/>
          <w:szCs w:val="21"/>
        </w:rPr>
        <w:t xml:space="preserve">   </w:t>
      </w:r>
      <w:r w:rsidRPr="00403289">
        <w:rPr>
          <w:rFonts w:asciiTheme="minorEastAsia" w:hAnsiTheme="minorEastAsia" w:hint="eastAsia"/>
          <w:color w:val="000000" w:themeColor="text1"/>
          <w:szCs w:val="21"/>
        </w:rPr>
        <w:t xml:space="preserve">    </w:t>
      </w:r>
      <w:r w:rsidR="008E010A">
        <w:rPr>
          <w:rFonts w:asciiTheme="minorEastAsia" w:hAnsiTheme="minorEastAsia" w:hint="eastAsia"/>
          <w:color w:val="000000" w:themeColor="text1"/>
          <w:szCs w:val="21"/>
        </w:rPr>
        <w:t xml:space="preserve"> </w:t>
      </w:r>
      <w:r>
        <w:rPr>
          <w:rFonts w:asciiTheme="minorEastAsia" w:hAnsiTheme="minorEastAsia" w:hint="eastAsia"/>
          <w:color w:val="000000" w:themeColor="text1"/>
          <w:szCs w:val="21"/>
        </w:rPr>
        <w:t xml:space="preserve"> </w:t>
      </w:r>
      <w:r w:rsidRPr="00403289">
        <w:rPr>
          <w:rFonts w:asciiTheme="minorEastAsia" w:hAnsiTheme="minorEastAsia" w:hint="eastAsia"/>
          <w:color w:val="000000" w:themeColor="text1"/>
          <w:szCs w:val="21"/>
        </w:rPr>
        <w:t>20-20</w:t>
      </w:r>
    </w:p>
    <w:p w:rsidR="00403289" w:rsidRPr="00403289" w:rsidRDefault="00403289" w:rsidP="00403289">
      <w:pPr>
        <w:spacing w:line="400" w:lineRule="exact"/>
        <w:ind w:leftChars="200" w:left="420"/>
        <w:jc w:val="left"/>
        <w:rPr>
          <w:rFonts w:asciiTheme="minorEastAsia" w:hAnsiTheme="minorEastAsia" w:hint="eastAsia"/>
          <w:color w:val="000000" w:themeColor="text1"/>
          <w:szCs w:val="21"/>
        </w:rPr>
      </w:pPr>
      <w:r w:rsidRPr="00403289">
        <w:rPr>
          <w:rFonts w:asciiTheme="minorEastAsia" w:hAnsiTheme="minorEastAsia" w:hint="eastAsia"/>
          <w:color w:val="000000" w:themeColor="text1"/>
          <w:szCs w:val="21"/>
        </w:rPr>
        <w:t>杨婧文  某恒温恒湿空调系统的设计方案                  </w:t>
      </w:r>
      <w:r w:rsidR="008E010A">
        <w:rPr>
          <w:rFonts w:asciiTheme="minorEastAsia" w:hAnsiTheme="minorEastAsia" w:hint="eastAsia"/>
          <w:color w:val="000000" w:themeColor="text1"/>
          <w:szCs w:val="21"/>
        </w:rPr>
        <w:t xml:space="preserve">    </w:t>
      </w:r>
      <w:r w:rsidRPr="00403289">
        <w:rPr>
          <w:rFonts w:asciiTheme="minorEastAsia" w:hAnsiTheme="minorEastAsia" w:hint="eastAsia"/>
          <w:color w:val="000000" w:themeColor="text1"/>
          <w:szCs w:val="21"/>
        </w:rPr>
        <w:t>20-24</w:t>
      </w:r>
    </w:p>
    <w:p w:rsidR="005223B6" w:rsidRPr="005223B6" w:rsidRDefault="005223B6" w:rsidP="005223B6">
      <w:pPr>
        <w:spacing w:line="400" w:lineRule="exact"/>
        <w:rPr>
          <w:rFonts w:asciiTheme="minorEastAsia" w:hAnsiTheme="minorEastAsia"/>
          <w:b/>
          <w:color w:val="000000" w:themeColor="text1"/>
          <w:szCs w:val="21"/>
        </w:rPr>
      </w:pPr>
      <w:r w:rsidRPr="005223B6">
        <w:rPr>
          <w:rFonts w:asciiTheme="minorEastAsia" w:hAnsiTheme="minorEastAsia" w:hint="eastAsia"/>
          <w:b/>
          <w:color w:val="000000" w:themeColor="text1"/>
          <w:szCs w:val="21"/>
        </w:rPr>
        <w:t>人文研究   </w:t>
      </w:r>
    </w:p>
    <w:p w:rsidR="005223B6" w:rsidRPr="005223B6" w:rsidRDefault="00403289" w:rsidP="005223B6">
      <w:pPr>
        <w:spacing w:line="400" w:lineRule="exact"/>
        <w:ind w:leftChars="200" w:left="420"/>
        <w:jc w:val="left"/>
        <w:rPr>
          <w:rFonts w:asciiTheme="minorEastAsia" w:hAnsiTheme="minorEastAsia"/>
          <w:color w:val="000000" w:themeColor="text1"/>
          <w:szCs w:val="21"/>
        </w:rPr>
      </w:pPr>
      <w:r>
        <w:rPr>
          <w:rFonts w:hint="eastAsia"/>
          <w:color w:val="000000"/>
          <w:sz w:val="20"/>
          <w:szCs w:val="20"/>
          <w:shd w:val="clear" w:color="auto" w:fill="FFFFFF"/>
        </w:rPr>
        <w:t>王珣</w:t>
      </w:r>
      <w:r>
        <w:rPr>
          <w:rFonts w:hint="eastAsia"/>
          <w:color w:val="000000"/>
          <w:sz w:val="20"/>
          <w:szCs w:val="20"/>
          <w:shd w:val="clear" w:color="auto" w:fill="FFFFFF"/>
        </w:rPr>
        <w:t xml:space="preserve">  </w:t>
      </w:r>
      <w:r>
        <w:rPr>
          <w:rFonts w:hint="eastAsia"/>
          <w:color w:val="000000"/>
          <w:sz w:val="20"/>
          <w:szCs w:val="20"/>
          <w:shd w:val="clear" w:color="auto" w:fill="FFFFFF"/>
        </w:rPr>
        <w:t>杨景</w:t>
      </w:r>
      <w:r>
        <w:rPr>
          <w:rFonts w:hint="eastAsia"/>
          <w:color w:val="000000"/>
          <w:sz w:val="20"/>
          <w:szCs w:val="20"/>
          <w:shd w:val="clear" w:color="auto" w:fill="FFFFFF"/>
        </w:rPr>
        <w:t xml:space="preserve"> </w:t>
      </w:r>
      <w:r>
        <w:rPr>
          <w:rFonts w:hint="eastAsia"/>
          <w:color w:val="000000"/>
          <w:sz w:val="20"/>
          <w:szCs w:val="20"/>
          <w:shd w:val="clear" w:color="auto" w:fill="FFFFFF"/>
        </w:rPr>
        <w:t>马宇</w:t>
      </w:r>
      <w:r>
        <w:rPr>
          <w:rFonts w:hint="eastAsia"/>
          <w:color w:val="000000"/>
          <w:sz w:val="20"/>
          <w:szCs w:val="20"/>
          <w:shd w:val="clear" w:color="auto" w:fill="FFFFFF"/>
        </w:rPr>
        <w:t xml:space="preserve">  </w:t>
      </w:r>
      <w:r>
        <w:rPr>
          <w:rFonts w:hint="eastAsia"/>
          <w:color w:val="000000"/>
          <w:sz w:val="20"/>
          <w:szCs w:val="20"/>
          <w:shd w:val="clear" w:color="auto" w:fill="FFFFFF"/>
        </w:rPr>
        <w:t>苏南苏中苏北高职大学生抗战历史教育现状研究—兼论共青团第二课堂下加强路径分析</w:t>
      </w:r>
      <w:r w:rsidR="005223B6" w:rsidRPr="005223B6">
        <w:rPr>
          <w:rFonts w:asciiTheme="minorEastAsia" w:hAnsiTheme="minorEastAsia" w:hint="eastAsia"/>
          <w:color w:val="000000" w:themeColor="text1"/>
          <w:szCs w:val="21"/>
        </w:rPr>
        <w:t>       </w:t>
      </w:r>
      <w:r>
        <w:rPr>
          <w:rFonts w:asciiTheme="minorEastAsia" w:hAnsiTheme="minorEastAsia" w:hint="eastAsia"/>
          <w:color w:val="000000" w:themeColor="text1"/>
          <w:szCs w:val="21"/>
        </w:rPr>
        <w:t xml:space="preserve">                                    </w:t>
      </w:r>
      <w:r w:rsidR="005223B6" w:rsidRPr="005223B6">
        <w:rPr>
          <w:rFonts w:asciiTheme="minorEastAsia" w:hAnsiTheme="minorEastAsia" w:hint="eastAsia"/>
          <w:color w:val="000000" w:themeColor="text1"/>
          <w:szCs w:val="21"/>
        </w:rPr>
        <w:t xml:space="preserve">   </w:t>
      </w:r>
      <w:r w:rsidR="00524553">
        <w:rPr>
          <w:rFonts w:asciiTheme="minorEastAsia" w:hAnsiTheme="minorEastAsia" w:hint="eastAsia"/>
          <w:color w:val="000000" w:themeColor="text1"/>
          <w:szCs w:val="21"/>
        </w:rPr>
        <w:t xml:space="preserve">  </w:t>
      </w:r>
      <w:r w:rsidR="005223B6" w:rsidRPr="005223B6">
        <w:rPr>
          <w:rFonts w:asciiTheme="minorEastAsia" w:hAnsiTheme="minorEastAsia" w:hint="eastAsia"/>
          <w:color w:val="000000" w:themeColor="text1"/>
          <w:szCs w:val="21"/>
        </w:rPr>
        <w:t xml:space="preserve">   </w:t>
      </w:r>
      <w:r w:rsidR="00524553">
        <w:rPr>
          <w:rFonts w:asciiTheme="minorEastAsia" w:hAnsiTheme="minorEastAsia" w:hint="eastAsia"/>
          <w:color w:val="000000" w:themeColor="text1"/>
          <w:szCs w:val="21"/>
        </w:rPr>
        <w:t xml:space="preserve"> </w:t>
      </w:r>
      <w:r w:rsidR="005223B6" w:rsidRPr="005223B6">
        <w:rPr>
          <w:rFonts w:asciiTheme="minorEastAsia" w:hAnsiTheme="minorEastAsia" w:hint="eastAsia"/>
          <w:color w:val="000000" w:themeColor="text1"/>
          <w:szCs w:val="21"/>
        </w:rPr>
        <w:t xml:space="preserve"> 20-</w:t>
      </w:r>
      <w:r>
        <w:rPr>
          <w:rFonts w:asciiTheme="minorEastAsia" w:hAnsiTheme="minorEastAsia" w:hint="eastAsia"/>
          <w:color w:val="000000" w:themeColor="text1"/>
          <w:szCs w:val="21"/>
        </w:rPr>
        <w:t>2</w:t>
      </w:r>
      <w:r w:rsidR="005223B6" w:rsidRPr="005223B6">
        <w:rPr>
          <w:rFonts w:asciiTheme="minorEastAsia" w:hAnsiTheme="minorEastAsia" w:hint="eastAsia"/>
          <w:color w:val="000000" w:themeColor="text1"/>
          <w:szCs w:val="21"/>
        </w:rPr>
        <w:t>6</w:t>
      </w:r>
    </w:p>
    <w:p w:rsidR="005223B6" w:rsidRPr="005223B6" w:rsidRDefault="005223B6" w:rsidP="005223B6">
      <w:pPr>
        <w:spacing w:line="400" w:lineRule="exact"/>
        <w:rPr>
          <w:rFonts w:asciiTheme="minorEastAsia" w:hAnsiTheme="minorEastAsia"/>
          <w:b/>
          <w:color w:val="000000" w:themeColor="text1"/>
          <w:szCs w:val="21"/>
        </w:rPr>
      </w:pPr>
      <w:r w:rsidRPr="005223B6">
        <w:rPr>
          <w:rFonts w:asciiTheme="minorEastAsia" w:hAnsiTheme="minorEastAsia" w:hint="eastAsia"/>
          <w:b/>
          <w:color w:val="000000" w:themeColor="text1"/>
          <w:szCs w:val="21"/>
        </w:rPr>
        <w:t>综合研究</w:t>
      </w:r>
    </w:p>
    <w:p w:rsidR="005F719E" w:rsidRPr="005F719E" w:rsidRDefault="005F719E" w:rsidP="00AD77C3">
      <w:pPr>
        <w:pStyle w:val="a3"/>
        <w:shd w:val="clear" w:color="auto" w:fill="FFFFFF"/>
        <w:spacing w:before="0" w:beforeAutospacing="0" w:after="0" w:afterAutospacing="0"/>
        <w:ind w:firstLine="391"/>
        <w:rPr>
          <w:rFonts w:asciiTheme="minorEastAsia" w:eastAsiaTheme="minorEastAsia" w:hAnsiTheme="minorEastAsia" w:cstheme="minorBidi"/>
          <w:color w:val="000000" w:themeColor="text1"/>
          <w:kern w:val="2"/>
          <w:sz w:val="21"/>
          <w:szCs w:val="21"/>
        </w:rPr>
      </w:pPr>
      <w:r w:rsidRPr="005F719E">
        <w:rPr>
          <w:rFonts w:asciiTheme="minorEastAsia" w:eastAsiaTheme="minorEastAsia" w:hAnsiTheme="minorEastAsia" w:cstheme="minorBidi" w:hint="eastAsia"/>
          <w:color w:val="000000" w:themeColor="text1"/>
          <w:kern w:val="2"/>
          <w:sz w:val="21"/>
          <w:szCs w:val="21"/>
        </w:rPr>
        <w:t>倪婷婷  职业体能教学对高职学生职业需求影响探析      </w:t>
      </w:r>
      <w:r w:rsidRPr="005F719E">
        <w:rPr>
          <w:rFonts w:asciiTheme="minorEastAsia" w:eastAsiaTheme="minorEastAsia" w:hAnsiTheme="minorEastAsia" w:cstheme="minorBidi" w:hint="eastAsia"/>
          <w:color w:val="000000" w:themeColor="text1"/>
          <w:kern w:val="2"/>
          <w:sz w:val="21"/>
          <w:szCs w:val="21"/>
        </w:rPr>
        <w:t xml:space="preserve">         </w:t>
      </w:r>
      <w:r w:rsidRPr="005F719E">
        <w:rPr>
          <w:rFonts w:asciiTheme="minorEastAsia" w:eastAsiaTheme="minorEastAsia" w:hAnsiTheme="minorEastAsia" w:cstheme="minorBidi" w:hint="eastAsia"/>
          <w:color w:val="000000" w:themeColor="text1"/>
          <w:kern w:val="2"/>
          <w:sz w:val="21"/>
          <w:szCs w:val="21"/>
        </w:rPr>
        <w:t> </w:t>
      </w:r>
      <w:r w:rsidRPr="005F719E">
        <w:rPr>
          <w:rFonts w:asciiTheme="minorEastAsia" w:eastAsiaTheme="minorEastAsia" w:hAnsiTheme="minorEastAsia" w:cstheme="minorBidi" w:hint="eastAsia"/>
          <w:color w:val="000000" w:themeColor="text1"/>
          <w:kern w:val="2"/>
          <w:sz w:val="21"/>
          <w:szCs w:val="21"/>
        </w:rPr>
        <w:t xml:space="preserve"> </w:t>
      </w:r>
      <w:r w:rsidR="00AD77C3">
        <w:rPr>
          <w:rFonts w:asciiTheme="minorEastAsia" w:eastAsiaTheme="minorEastAsia" w:hAnsiTheme="minorEastAsia" w:cstheme="minorBidi" w:hint="eastAsia"/>
          <w:color w:val="000000" w:themeColor="text1"/>
          <w:kern w:val="2"/>
          <w:sz w:val="21"/>
          <w:szCs w:val="21"/>
        </w:rPr>
        <w:t xml:space="preserve"> </w:t>
      </w:r>
      <w:r w:rsidRPr="005F719E">
        <w:rPr>
          <w:rFonts w:asciiTheme="minorEastAsia" w:eastAsiaTheme="minorEastAsia" w:hAnsiTheme="minorEastAsia" w:cstheme="minorBidi" w:hint="eastAsia"/>
          <w:color w:val="000000" w:themeColor="text1"/>
          <w:kern w:val="2"/>
          <w:sz w:val="21"/>
          <w:szCs w:val="21"/>
        </w:rPr>
        <w:t>20-21</w:t>
      </w:r>
    </w:p>
    <w:p w:rsidR="005F719E" w:rsidRPr="005F719E" w:rsidRDefault="005F719E" w:rsidP="00AD77C3">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r w:rsidRPr="005F719E">
        <w:rPr>
          <w:rFonts w:asciiTheme="minorEastAsia" w:eastAsiaTheme="minorEastAsia" w:hAnsiTheme="minorEastAsia" w:cstheme="minorBidi" w:hint="eastAsia"/>
          <w:color w:val="000000" w:themeColor="text1"/>
          <w:kern w:val="2"/>
          <w:sz w:val="21"/>
          <w:szCs w:val="21"/>
        </w:rPr>
        <w:t>刘星星 高海燕 韦潇 基于交互行为的移动图书馆场景构建优化研究    </w:t>
      </w:r>
      <w:r w:rsidRPr="005F719E">
        <w:rPr>
          <w:rFonts w:asciiTheme="minorEastAsia" w:eastAsiaTheme="minorEastAsia" w:hAnsiTheme="minorEastAsia" w:cstheme="minorBidi" w:hint="eastAsia"/>
          <w:color w:val="000000" w:themeColor="text1"/>
          <w:kern w:val="2"/>
          <w:sz w:val="21"/>
          <w:szCs w:val="21"/>
        </w:rPr>
        <w:t xml:space="preserve">  </w:t>
      </w:r>
      <w:r w:rsidRPr="005F719E">
        <w:rPr>
          <w:rFonts w:asciiTheme="minorEastAsia" w:eastAsiaTheme="minorEastAsia" w:hAnsiTheme="minorEastAsia" w:cstheme="minorBidi" w:hint="eastAsia"/>
          <w:color w:val="000000" w:themeColor="text1"/>
          <w:kern w:val="2"/>
          <w:sz w:val="21"/>
          <w:szCs w:val="21"/>
        </w:rPr>
        <w:t> 20-22</w:t>
      </w:r>
    </w:p>
    <w:p w:rsidR="00AD77C3" w:rsidRPr="00AD77C3" w:rsidRDefault="00AD77C3" w:rsidP="00AD77C3">
      <w:pPr>
        <w:spacing w:line="400" w:lineRule="exact"/>
        <w:rPr>
          <w:rFonts w:asciiTheme="minorEastAsia" w:hAnsiTheme="minorEastAsia"/>
          <w:b/>
          <w:color w:val="000000" w:themeColor="text1"/>
          <w:szCs w:val="21"/>
        </w:rPr>
      </w:pPr>
      <w:r w:rsidRPr="00AD77C3">
        <w:rPr>
          <w:rFonts w:asciiTheme="minorEastAsia" w:hAnsiTheme="minorEastAsia" w:hint="eastAsia"/>
          <w:b/>
          <w:color w:val="000000" w:themeColor="text1"/>
          <w:szCs w:val="21"/>
        </w:rPr>
        <w:t>“双高”建设</w:t>
      </w:r>
    </w:p>
    <w:p w:rsidR="00AD77C3" w:rsidRP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r w:rsidRPr="00836914">
        <w:rPr>
          <w:rFonts w:asciiTheme="minorEastAsia" w:eastAsiaTheme="minorEastAsia" w:hAnsiTheme="minorEastAsia" w:cstheme="minorBidi" w:hint="eastAsia"/>
          <w:color w:val="000000" w:themeColor="text1"/>
          <w:kern w:val="2"/>
          <w:sz w:val="21"/>
          <w:szCs w:val="21"/>
        </w:rPr>
        <w:t>周仕敏 商英姿  广西投3.44亿推进高职“双高计划”</w:t>
      </w:r>
    </w:p>
    <w:p w:rsidR="00AD77C3" w:rsidRP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proofErr w:type="gramStart"/>
      <w:r w:rsidRPr="00836914">
        <w:rPr>
          <w:rFonts w:asciiTheme="minorEastAsia" w:eastAsiaTheme="minorEastAsia" w:hAnsiTheme="minorEastAsia" w:cstheme="minorBidi" w:hint="eastAsia"/>
          <w:color w:val="000000" w:themeColor="text1"/>
          <w:kern w:val="2"/>
          <w:sz w:val="21"/>
          <w:szCs w:val="21"/>
        </w:rPr>
        <w:t>吴灵辉</w:t>
      </w:r>
      <w:proofErr w:type="gramEnd"/>
      <w:r w:rsidRPr="00836914">
        <w:rPr>
          <w:rFonts w:asciiTheme="minorEastAsia" w:eastAsiaTheme="minorEastAsia" w:hAnsiTheme="minorEastAsia" w:cstheme="minorBidi" w:hint="eastAsia"/>
          <w:color w:val="000000" w:themeColor="text1"/>
          <w:kern w:val="2"/>
          <w:sz w:val="21"/>
          <w:szCs w:val="21"/>
        </w:rPr>
        <w:t xml:space="preserve"> “双高计划”须依靠特色与创新驱动</w:t>
      </w:r>
    </w:p>
    <w:p w:rsidR="00AD77C3" w:rsidRP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r w:rsidRPr="00836914">
        <w:rPr>
          <w:rFonts w:asciiTheme="minorEastAsia" w:eastAsiaTheme="minorEastAsia" w:hAnsiTheme="minorEastAsia" w:cstheme="minorBidi" w:hint="eastAsia"/>
          <w:color w:val="000000" w:themeColor="text1"/>
          <w:kern w:val="2"/>
          <w:sz w:val="21"/>
          <w:szCs w:val="21"/>
        </w:rPr>
        <w:t>潘海生 “双高计划”引领职业教育</w:t>
      </w:r>
      <w:proofErr w:type="gramStart"/>
      <w:r w:rsidRPr="00836914">
        <w:rPr>
          <w:rFonts w:asciiTheme="minorEastAsia" w:eastAsiaTheme="minorEastAsia" w:hAnsiTheme="minorEastAsia" w:cstheme="minorBidi" w:hint="eastAsia"/>
          <w:color w:val="000000" w:themeColor="text1"/>
          <w:kern w:val="2"/>
          <w:sz w:val="21"/>
          <w:szCs w:val="21"/>
        </w:rPr>
        <w:t>向类型</w:t>
      </w:r>
      <w:proofErr w:type="gramEnd"/>
      <w:r w:rsidRPr="00836914">
        <w:rPr>
          <w:rFonts w:asciiTheme="minorEastAsia" w:eastAsiaTheme="minorEastAsia" w:hAnsiTheme="minorEastAsia" w:cstheme="minorBidi" w:hint="eastAsia"/>
          <w:color w:val="000000" w:themeColor="text1"/>
          <w:kern w:val="2"/>
          <w:sz w:val="21"/>
          <w:szCs w:val="21"/>
        </w:rPr>
        <w:t>教育发展</w:t>
      </w:r>
    </w:p>
    <w:p w:rsidR="00AD77C3" w:rsidRP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proofErr w:type="gramStart"/>
      <w:r w:rsidRPr="00836914">
        <w:rPr>
          <w:rFonts w:asciiTheme="minorEastAsia" w:eastAsiaTheme="minorEastAsia" w:hAnsiTheme="minorEastAsia" w:cstheme="minorBidi" w:hint="eastAsia"/>
          <w:color w:val="000000" w:themeColor="text1"/>
          <w:kern w:val="2"/>
          <w:sz w:val="21"/>
          <w:szCs w:val="21"/>
        </w:rPr>
        <w:t>崔</w:t>
      </w:r>
      <w:proofErr w:type="gramEnd"/>
      <w:r w:rsidR="00836914">
        <w:rPr>
          <w:rFonts w:asciiTheme="minorEastAsia" w:eastAsiaTheme="minorEastAsia" w:hAnsiTheme="minorEastAsia" w:cstheme="minorBidi" w:hint="eastAsia"/>
          <w:color w:val="000000" w:themeColor="text1"/>
          <w:kern w:val="2"/>
          <w:sz w:val="21"/>
          <w:szCs w:val="21"/>
        </w:rPr>
        <w:t xml:space="preserve">  </w:t>
      </w:r>
      <w:r w:rsidRPr="00836914">
        <w:rPr>
          <w:rFonts w:asciiTheme="minorEastAsia" w:eastAsiaTheme="minorEastAsia" w:hAnsiTheme="minorEastAsia" w:cstheme="minorBidi" w:hint="eastAsia"/>
          <w:color w:val="000000" w:themeColor="text1"/>
          <w:kern w:val="2"/>
          <w:sz w:val="21"/>
          <w:szCs w:val="21"/>
        </w:rPr>
        <w:t xml:space="preserve">岩 </w:t>
      </w:r>
      <w:r w:rsidR="00836914">
        <w:rPr>
          <w:rFonts w:asciiTheme="minorEastAsia" w:eastAsiaTheme="minorEastAsia" w:hAnsiTheme="minorEastAsia" w:cstheme="minorBidi" w:hint="eastAsia"/>
          <w:color w:val="000000" w:themeColor="text1"/>
          <w:kern w:val="2"/>
          <w:sz w:val="21"/>
          <w:szCs w:val="21"/>
        </w:rPr>
        <w:t xml:space="preserve"> </w:t>
      </w:r>
      <w:r w:rsidRPr="00836914">
        <w:rPr>
          <w:rFonts w:asciiTheme="minorEastAsia" w:eastAsiaTheme="minorEastAsia" w:hAnsiTheme="minorEastAsia" w:cstheme="minorBidi" w:hint="eastAsia"/>
          <w:color w:val="000000" w:themeColor="text1"/>
          <w:kern w:val="2"/>
          <w:sz w:val="21"/>
          <w:szCs w:val="21"/>
        </w:rPr>
        <w:t>创新“高水平专业群”建设路径</w:t>
      </w:r>
    </w:p>
    <w:p w:rsidR="00AD77C3" w:rsidRP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r w:rsidRPr="00836914">
        <w:rPr>
          <w:rFonts w:asciiTheme="minorEastAsia" w:eastAsiaTheme="minorEastAsia" w:hAnsiTheme="minorEastAsia" w:cstheme="minorBidi" w:hint="eastAsia"/>
          <w:color w:val="000000" w:themeColor="text1"/>
          <w:kern w:val="2"/>
          <w:sz w:val="21"/>
          <w:szCs w:val="21"/>
        </w:rPr>
        <w:t xml:space="preserve">曹根基 </w:t>
      </w:r>
      <w:r w:rsidR="00836914">
        <w:rPr>
          <w:rFonts w:asciiTheme="minorEastAsia" w:eastAsiaTheme="minorEastAsia" w:hAnsiTheme="minorEastAsia" w:cstheme="minorBidi" w:hint="eastAsia"/>
          <w:color w:val="000000" w:themeColor="text1"/>
          <w:kern w:val="2"/>
          <w:sz w:val="21"/>
          <w:szCs w:val="21"/>
        </w:rPr>
        <w:t xml:space="preserve"> </w:t>
      </w:r>
      <w:r w:rsidRPr="00836914">
        <w:rPr>
          <w:rFonts w:asciiTheme="minorEastAsia" w:eastAsiaTheme="minorEastAsia" w:hAnsiTheme="minorEastAsia" w:cstheme="minorBidi" w:hint="eastAsia"/>
          <w:color w:val="000000" w:themeColor="text1"/>
          <w:kern w:val="2"/>
          <w:sz w:val="21"/>
          <w:szCs w:val="21"/>
        </w:rPr>
        <w:t>在“双高”学校建设中，推进“常机电之治”</w:t>
      </w:r>
    </w:p>
    <w:p w:rsidR="00AD77C3" w:rsidRP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r w:rsidRPr="00836914">
        <w:rPr>
          <w:rFonts w:asciiTheme="minorEastAsia" w:eastAsiaTheme="minorEastAsia" w:hAnsiTheme="minorEastAsia" w:cstheme="minorBidi" w:hint="eastAsia"/>
          <w:color w:val="000000" w:themeColor="text1"/>
          <w:kern w:val="2"/>
          <w:sz w:val="21"/>
          <w:szCs w:val="21"/>
        </w:rPr>
        <w:t xml:space="preserve">王振洪 </w:t>
      </w:r>
      <w:r w:rsidR="00836914">
        <w:rPr>
          <w:rFonts w:asciiTheme="minorEastAsia" w:eastAsiaTheme="minorEastAsia" w:hAnsiTheme="minorEastAsia" w:cstheme="minorBidi" w:hint="eastAsia"/>
          <w:color w:val="000000" w:themeColor="text1"/>
          <w:kern w:val="2"/>
          <w:sz w:val="21"/>
          <w:szCs w:val="21"/>
        </w:rPr>
        <w:t xml:space="preserve"> </w:t>
      </w:r>
      <w:r w:rsidRPr="00836914">
        <w:rPr>
          <w:rFonts w:asciiTheme="minorEastAsia" w:eastAsiaTheme="minorEastAsia" w:hAnsiTheme="minorEastAsia" w:cstheme="minorBidi" w:hint="eastAsia"/>
          <w:color w:val="000000" w:themeColor="text1"/>
          <w:kern w:val="2"/>
          <w:sz w:val="21"/>
          <w:szCs w:val="21"/>
        </w:rPr>
        <w:t>高职“双高计划”应关注融合发展</w:t>
      </w:r>
    </w:p>
    <w:p w:rsidR="00AD77C3" w:rsidRPr="00AD77C3" w:rsidRDefault="00AD77C3" w:rsidP="00AD77C3">
      <w:pPr>
        <w:spacing w:line="400" w:lineRule="exact"/>
        <w:rPr>
          <w:rFonts w:asciiTheme="minorEastAsia" w:hAnsiTheme="minorEastAsia" w:hint="eastAsia"/>
          <w:b/>
          <w:color w:val="000000" w:themeColor="text1"/>
          <w:szCs w:val="21"/>
        </w:rPr>
      </w:pPr>
      <w:r w:rsidRPr="00AD77C3">
        <w:rPr>
          <w:rFonts w:asciiTheme="minorEastAsia" w:hAnsiTheme="minorEastAsia" w:hint="eastAsia"/>
          <w:b/>
          <w:color w:val="000000" w:themeColor="text1"/>
          <w:szCs w:val="21"/>
        </w:rPr>
        <w:t>职教扶贫</w:t>
      </w:r>
    </w:p>
    <w:p w:rsidR="00AD77C3" w:rsidRP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r w:rsidRPr="00836914">
        <w:rPr>
          <w:rFonts w:asciiTheme="minorEastAsia" w:eastAsiaTheme="minorEastAsia" w:hAnsiTheme="minorEastAsia" w:cstheme="minorBidi" w:hint="eastAsia"/>
          <w:color w:val="000000" w:themeColor="text1"/>
          <w:kern w:val="2"/>
          <w:sz w:val="21"/>
          <w:szCs w:val="21"/>
        </w:rPr>
        <w:t>榛子轩 党建引领助脱贫 产教融合惠民生—遵义职业技术学院助力脱贫攻坚担当作为 </w:t>
      </w:r>
    </w:p>
    <w:p w:rsidR="00AD77C3" w:rsidRP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r w:rsidRPr="00836914">
        <w:rPr>
          <w:rFonts w:asciiTheme="minorEastAsia" w:eastAsiaTheme="minorEastAsia" w:hAnsiTheme="minorEastAsia" w:cstheme="minorBidi" w:hint="eastAsia"/>
          <w:color w:val="000000" w:themeColor="text1"/>
          <w:kern w:val="2"/>
          <w:sz w:val="21"/>
          <w:szCs w:val="21"/>
        </w:rPr>
        <w:t>柳燕妮 张德华  福建船</w:t>
      </w:r>
      <w:proofErr w:type="gramStart"/>
      <w:r w:rsidRPr="00836914">
        <w:rPr>
          <w:rFonts w:asciiTheme="minorEastAsia" w:eastAsiaTheme="minorEastAsia" w:hAnsiTheme="minorEastAsia" w:cstheme="minorBidi" w:hint="eastAsia"/>
          <w:color w:val="000000" w:themeColor="text1"/>
          <w:kern w:val="2"/>
          <w:sz w:val="21"/>
          <w:szCs w:val="21"/>
        </w:rPr>
        <w:t>政交通职</w:t>
      </w:r>
      <w:proofErr w:type="gramEnd"/>
      <w:r w:rsidRPr="00836914">
        <w:rPr>
          <w:rFonts w:asciiTheme="minorEastAsia" w:eastAsiaTheme="minorEastAsia" w:hAnsiTheme="minorEastAsia" w:cstheme="minorBidi" w:hint="eastAsia"/>
          <w:color w:val="000000" w:themeColor="text1"/>
          <w:kern w:val="2"/>
          <w:sz w:val="21"/>
          <w:szCs w:val="21"/>
        </w:rPr>
        <w:t>院：青春领航精准扶贫</w:t>
      </w:r>
    </w:p>
    <w:p w:rsidR="00AD77C3" w:rsidRP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proofErr w:type="gramStart"/>
      <w:r w:rsidRPr="00836914">
        <w:rPr>
          <w:rFonts w:asciiTheme="minorEastAsia" w:eastAsiaTheme="minorEastAsia" w:hAnsiTheme="minorEastAsia" w:cstheme="minorBidi" w:hint="eastAsia"/>
          <w:color w:val="000000" w:themeColor="text1"/>
          <w:kern w:val="2"/>
          <w:sz w:val="21"/>
          <w:szCs w:val="21"/>
        </w:rPr>
        <w:t>曹良刚</w:t>
      </w:r>
      <w:proofErr w:type="gramEnd"/>
      <w:r w:rsidRPr="00836914">
        <w:rPr>
          <w:rFonts w:asciiTheme="minorEastAsia" w:eastAsiaTheme="minorEastAsia" w:hAnsiTheme="minorEastAsia" w:cstheme="minorBidi" w:hint="eastAsia"/>
          <w:color w:val="000000" w:themeColor="text1"/>
          <w:kern w:val="2"/>
          <w:sz w:val="21"/>
          <w:szCs w:val="21"/>
        </w:rPr>
        <w:t xml:space="preserve"> 游家明 技能扶智扶贫 助力脱贫攻坚</w:t>
      </w:r>
    </w:p>
    <w:p w:rsidR="00AD77C3" w:rsidRP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r w:rsidRPr="00836914">
        <w:rPr>
          <w:rFonts w:asciiTheme="minorEastAsia" w:eastAsiaTheme="minorEastAsia" w:hAnsiTheme="minorEastAsia" w:cstheme="minorBidi" w:hint="eastAsia"/>
          <w:color w:val="000000" w:themeColor="text1"/>
          <w:kern w:val="2"/>
          <w:sz w:val="21"/>
          <w:szCs w:val="21"/>
        </w:rPr>
        <w:t xml:space="preserve">彭传章 </w:t>
      </w:r>
      <w:proofErr w:type="gramStart"/>
      <w:r w:rsidRPr="00836914">
        <w:rPr>
          <w:rFonts w:asciiTheme="minorEastAsia" w:eastAsiaTheme="minorEastAsia" w:hAnsiTheme="minorEastAsia" w:cstheme="minorBidi" w:hint="eastAsia"/>
          <w:color w:val="000000" w:themeColor="text1"/>
          <w:kern w:val="2"/>
          <w:sz w:val="21"/>
          <w:szCs w:val="21"/>
        </w:rPr>
        <w:t>张建如</w:t>
      </w:r>
      <w:proofErr w:type="gramEnd"/>
      <w:r w:rsidRPr="00836914">
        <w:rPr>
          <w:rFonts w:asciiTheme="minorEastAsia" w:eastAsiaTheme="minorEastAsia" w:hAnsiTheme="minorEastAsia" w:cstheme="minorBidi" w:hint="eastAsia"/>
          <w:color w:val="000000" w:themeColor="text1"/>
          <w:kern w:val="2"/>
          <w:sz w:val="21"/>
          <w:szCs w:val="21"/>
        </w:rPr>
        <w:t xml:space="preserve"> 张 健 李</w:t>
      </w:r>
      <w:proofErr w:type="gramStart"/>
      <w:r w:rsidRPr="00836914">
        <w:rPr>
          <w:rFonts w:asciiTheme="minorEastAsia" w:eastAsiaTheme="minorEastAsia" w:hAnsiTheme="minorEastAsia" w:cstheme="minorBidi" w:hint="eastAsia"/>
          <w:color w:val="000000" w:themeColor="text1"/>
          <w:kern w:val="2"/>
          <w:sz w:val="21"/>
          <w:szCs w:val="21"/>
        </w:rPr>
        <w:t>蓥</w:t>
      </w:r>
      <w:proofErr w:type="gramEnd"/>
      <w:r w:rsidRPr="00836914">
        <w:rPr>
          <w:rFonts w:asciiTheme="minorEastAsia" w:eastAsiaTheme="minorEastAsia" w:hAnsiTheme="minorEastAsia" w:cstheme="minorBidi" w:hint="eastAsia"/>
          <w:color w:val="000000" w:themeColor="text1"/>
          <w:kern w:val="2"/>
          <w:sz w:val="21"/>
          <w:szCs w:val="21"/>
        </w:rPr>
        <w:t>莹  以中职教育为载体的精准扶贫模式</w:t>
      </w:r>
    </w:p>
    <w:p w:rsidR="00AD77C3" w:rsidRP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r w:rsidRPr="00836914">
        <w:rPr>
          <w:rFonts w:asciiTheme="minorEastAsia" w:eastAsiaTheme="minorEastAsia" w:hAnsiTheme="minorEastAsia" w:cstheme="minorBidi" w:hint="eastAsia"/>
          <w:color w:val="000000" w:themeColor="text1"/>
          <w:kern w:val="2"/>
          <w:sz w:val="21"/>
          <w:szCs w:val="21"/>
        </w:rPr>
        <w:t>蒋夫尔 新疆洛浦县引进新疆农职院“托管”县职高和技工学校-唱一出职教助力脱贫攻坚“大戏”</w:t>
      </w:r>
    </w:p>
    <w:p w:rsidR="00AD77C3" w:rsidRP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r w:rsidRPr="00836914">
        <w:rPr>
          <w:rFonts w:asciiTheme="minorEastAsia" w:eastAsiaTheme="minorEastAsia" w:hAnsiTheme="minorEastAsia" w:cstheme="minorBidi" w:hint="eastAsia"/>
          <w:color w:val="000000" w:themeColor="text1"/>
          <w:kern w:val="2"/>
          <w:sz w:val="21"/>
          <w:szCs w:val="21"/>
        </w:rPr>
        <w:t>郭浩东 助力乡村振兴，广东科贸职院在行动</w:t>
      </w:r>
    </w:p>
    <w:p w:rsidR="00AD77C3" w:rsidRP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r w:rsidRPr="00836914">
        <w:rPr>
          <w:rFonts w:asciiTheme="minorEastAsia" w:eastAsiaTheme="minorEastAsia" w:hAnsiTheme="minorEastAsia" w:cstheme="minorBidi" w:hint="eastAsia"/>
          <w:color w:val="000000" w:themeColor="text1"/>
          <w:kern w:val="2"/>
          <w:sz w:val="21"/>
          <w:szCs w:val="21"/>
        </w:rPr>
        <w:t>蒋亦丰 柯江徽 杜益杰 村校</w:t>
      </w:r>
      <w:proofErr w:type="gramStart"/>
      <w:r w:rsidRPr="00836914">
        <w:rPr>
          <w:rFonts w:asciiTheme="minorEastAsia" w:eastAsiaTheme="minorEastAsia" w:hAnsiTheme="minorEastAsia" w:cstheme="minorBidi" w:hint="eastAsia"/>
          <w:color w:val="000000" w:themeColor="text1"/>
          <w:kern w:val="2"/>
          <w:sz w:val="21"/>
          <w:szCs w:val="21"/>
        </w:rPr>
        <w:t>选课难 职校送</w:t>
      </w:r>
      <w:proofErr w:type="gramEnd"/>
      <w:r w:rsidRPr="00836914">
        <w:rPr>
          <w:rFonts w:asciiTheme="minorEastAsia" w:eastAsiaTheme="minorEastAsia" w:hAnsiTheme="minorEastAsia" w:cstheme="minorBidi" w:hint="eastAsia"/>
          <w:color w:val="000000" w:themeColor="text1"/>
          <w:kern w:val="2"/>
          <w:sz w:val="21"/>
          <w:szCs w:val="21"/>
        </w:rPr>
        <w:t>课来</w:t>
      </w:r>
    </w:p>
    <w:p w:rsidR="00AD77C3" w:rsidRPr="00AD77C3" w:rsidRDefault="00AD77C3" w:rsidP="00AD77C3">
      <w:pPr>
        <w:spacing w:line="400" w:lineRule="exact"/>
        <w:rPr>
          <w:rFonts w:asciiTheme="minorEastAsia" w:hAnsiTheme="minorEastAsia" w:hint="eastAsia"/>
          <w:b/>
          <w:color w:val="000000" w:themeColor="text1"/>
          <w:szCs w:val="21"/>
        </w:rPr>
      </w:pPr>
      <w:r w:rsidRPr="00AD77C3">
        <w:rPr>
          <w:rFonts w:asciiTheme="minorEastAsia" w:hAnsiTheme="minorEastAsia" w:hint="eastAsia"/>
          <w:b/>
          <w:color w:val="000000" w:themeColor="text1"/>
          <w:szCs w:val="21"/>
        </w:rPr>
        <w:t>课程思政 </w:t>
      </w:r>
    </w:p>
    <w:p w:rsid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r w:rsidRPr="00836914">
        <w:rPr>
          <w:rFonts w:asciiTheme="minorEastAsia" w:eastAsiaTheme="minorEastAsia" w:hAnsiTheme="minorEastAsia" w:cstheme="minorBidi" w:hint="eastAsia"/>
          <w:color w:val="000000" w:themeColor="text1"/>
          <w:kern w:val="2"/>
          <w:sz w:val="21"/>
          <w:szCs w:val="21"/>
        </w:rPr>
        <w:t>吴锡平 张运 王</w:t>
      </w:r>
      <w:proofErr w:type="gramStart"/>
      <w:r w:rsidRPr="00836914">
        <w:rPr>
          <w:rFonts w:asciiTheme="minorEastAsia" w:eastAsiaTheme="minorEastAsia" w:hAnsiTheme="minorEastAsia" w:cstheme="minorBidi" w:hint="eastAsia"/>
          <w:color w:val="000000" w:themeColor="text1"/>
          <w:kern w:val="2"/>
          <w:sz w:val="21"/>
          <w:szCs w:val="21"/>
        </w:rPr>
        <w:t>一</w:t>
      </w:r>
      <w:proofErr w:type="gramEnd"/>
      <w:r w:rsidRPr="00836914">
        <w:rPr>
          <w:rFonts w:asciiTheme="minorEastAsia" w:eastAsiaTheme="minorEastAsia" w:hAnsiTheme="minorEastAsia" w:cstheme="minorBidi" w:hint="eastAsia"/>
          <w:color w:val="000000" w:themeColor="text1"/>
          <w:kern w:val="2"/>
          <w:sz w:val="21"/>
          <w:szCs w:val="21"/>
        </w:rPr>
        <w:t>凡 专业</w:t>
      </w:r>
      <w:proofErr w:type="gramStart"/>
      <w:r w:rsidRPr="00836914">
        <w:rPr>
          <w:rFonts w:asciiTheme="minorEastAsia" w:eastAsiaTheme="minorEastAsia" w:hAnsiTheme="minorEastAsia" w:cstheme="minorBidi" w:hint="eastAsia"/>
          <w:color w:val="000000" w:themeColor="text1"/>
          <w:kern w:val="2"/>
          <w:sz w:val="21"/>
          <w:szCs w:val="21"/>
        </w:rPr>
        <w:t>思政教学</w:t>
      </w:r>
      <w:proofErr w:type="gramEnd"/>
      <w:r w:rsidRPr="00836914">
        <w:rPr>
          <w:rFonts w:asciiTheme="minorEastAsia" w:eastAsiaTheme="minorEastAsia" w:hAnsiTheme="minorEastAsia" w:cstheme="minorBidi" w:hint="eastAsia"/>
          <w:color w:val="000000" w:themeColor="text1"/>
          <w:kern w:val="2"/>
          <w:sz w:val="21"/>
          <w:szCs w:val="21"/>
        </w:rPr>
        <w:t>有创新更走心</w:t>
      </w:r>
    </w:p>
    <w:p w:rsidR="00AD77C3" w:rsidRP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bookmarkStart w:id="0" w:name="_GoBack"/>
      <w:bookmarkEnd w:id="0"/>
      <w:r w:rsidRPr="00836914">
        <w:rPr>
          <w:rFonts w:asciiTheme="minorEastAsia" w:eastAsiaTheme="minorEastAsia" w:hAnsiTheme="minorEastAsia" w:cstheme="minorBidi" w:hint="eastAsia"/>
          <w:color w:val="000000" w:themeColor="text1"/>
          <w:kern w:val="2"/>
          <w:sz w:val="21"/>
          <w:szCs w:val="21"/>
        </w:rPr>
        <w:t>刘阳 陈勇 用好抗击疫情这本思政教育活教材</w:t>
      </w:r>
    </w:p>
    <w:p w:rsidR="00AD77C3" w:rsidRPr="00836914" w:rsidRDefault="00AD77C3" w:rsidP="00836914">
      <w:pPr>
        <w:pStyle w:val="a3"/>
        <w:shd w:val="clear" w:color="auto" w:fill="FFFFFF"/>
        <w:spacing w:before="0" w:beforeAutospacing="0" w:after="0" w:afterAutospacing="0"/>
        <w:ind w:firstLine="391"/>
        <w:rPr>
          <w:rFonts w:asciiTheme="minorEastAsia" w:eastAsiaTheme="minorEastAsia" w:hAnsiTheme="minorEastAsia" w:cstheme="minorBidi" w:hint="eastAsia"/>
          <w:color w:val="000000" w:themeColor="text1"/>
          <w:kern w:val="2"/>
          <w:sz w:val="21"/>
          <w:szCs w:val="21"/>
        </w:rPr>
      </w:pPr>
      <w:r w:rsidRPr="00836914">
        <w:rPr>
          <w:rFonts w:asciiTheme="minorEastAsia" w:eastAsiaTheme="minorEastAsia" w:hAnsiTheme="minorEastAsia" w:cstheme="minorBidi" w:hint="eastAsia"/>
          <w:color w:val="000000" w:themeColor="text1"/>
          <w:kern w:val="2"/>
          <w:sz w:val="21"/>
          <w:szCs w:val="21"/>
        </w:rPr>
        <w:t>李增军 有的放矢做好高职思政工作</w:t>
      </w:r>
    </w:p>
    <w:p w:rsidR="000534ED" w:rsidRPr="00AD77C3" w:rsidRDefault="00AD77C3" w:rsidP="00836914">
      <w:pPr>
        <w:pStyle w:val="a3"/>
        <w:shd w:val="clear" w:color="auto" w:fill="FFFFFF"/>
        <w:spacing w:before="0" w:beforeAutospacing="0" w:after="0" w:afterAutospacing="0"/>
        <w:ind w:firstLine="391"/>
      </w:pPr>
      <w:r w:rsidRPr="00836914">
        <w:rPr>
          <w:rFonts w:asciiTheme="minorEastAsia" w:eastAsiaTheme="minorEastAsia" w:hAnsiTheme="minorEastAsia" w:cstheme="minorBidi" w:hint="eastAsia"/>
          <w:color w:val="000000" w:themeColor="text1"/>
          <w:kern w:val="2"/>
          <w:sz w:val="21"/>
          <w:szCs w:val="21"/>
        </w:rPr>
        <w:t>杨雪琴 对高职院校“课程思政”改革路径的若干思考</w:t>
      </w:r>
    </w:p>
    <w:sectPr w:rsidR="000534ED" w:rsidRPr="00AD77C3" w:rsidSect="00524553">
      <w:pgSz w:w="11906" w:h="16838"/>
      <w:pgMar w:top="1440" w:right="1588" w:bottom="1440" w:left="158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3B6"/>
    <w:rsid w:val="000534ED"/>
    <w:rsid w:val="00195976"/>
    <w:rsid w:val="003F09CA"/>
    <w:rsid w:val="00403289"/>
    <w:rsid w:val="005223B6"/>
    <w:rsid w:val="00524553"/>
    <w:rsid w:val="005F719E"/>
    <w:rsid w:val="00836914"/>
    <w:rsid w:val="008E010A"/>
    <w:rsid w:val="009201C9"/>
    <w:rsid w:val="0098131E"/>
    <w:rsid w:val="00AD77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223B6"/>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223B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6617202">
      <w:bodyDiv w:val="1"/>
      <w:marLeft w:val="0"/>
      <w:marRight w:val="0"/>
      <w:marTop w:val="0"/>
      <w:marBottom w:val="0"/>
      <w:divBdr>
        <w:top w:val="none" w:sz="0" w:space="0" w:color="auto"/>
        <w:left w:val="none" w:sz="0" w:space="0" w:color="auto"/>
        <w:bottom w:val="none" w:sz="0" w:space="0" w:color="auto"/>
        <w:right w:val="none" w:sz="0" w:space="0" w:color="auto"/>
      </w:divBdr>
    </w:div>
    <w:div w:id="338436618">
      <w:bodyDiv w:val="1"/>
      <w:marLeft w:val="0"/>
      <w:marRight w:val="0"/>
      <w:marTop w:val="0"/>
      <w:marBottom w:val="0"/>
      <w:divBdr>
        <w:top w:val="none" w:sz="0" w:space="0" w:color="auto"/>
        <w:left w:val="none" w:sz="0" w:space="0" w:color="auto"/>
        <w:bottom w:val="none" w:sz="0" w:space="0" w:color="auto"/>
        <w:right w:val="none" w:sz="0" w:space="0" w:color="auto"/>
      </w:divBdr>
    </w:div>
    <w:div w:id="338969100">
      <w:bodyDiv w:val="1"/>
      <w:marLeft w:val="0"/>
      <w:marRight w:val="0"/>
      <w:marTop w:val="0"/>
      <w:marBottom w:val="0"/>
      <w:divBdr>
        <w:top w:val="none" w:sz="0" w:space="0" w:color="auto"/>
        <w:left w:val="none" w:sz="0" w:space="0" w:color="auto"/>
        <w:bottom w:val="none" w:sz="0" w:space="0" w:color="auto"/>
        <w:right w:val="none" w:sz="0" w:space="0" w:color="auto"/>
      </w:divBdr>
    </w:div>
    <w:div w:id="538859553">
      <w:bodyDiv w:val="1"/>
      <w:marLeft w:val="0"/>
      <w:marRight w:val="0"/>
      <w:marTop w:val="0"/>
      <w:marBottom w:val="0"/>
      <w:divBdr>
        <w:top w:val="none" w:sz="0" w:space="0" w:color="auto"/>
        <w:left w:val="none" w:sz="0" w:space="0" w:color="auto"/>
        <w:bottom w:val="none" w:sz="0" w:space="0" w:color="auto"/>
        <w:right w:val="none" w:sz="0" w:space="0" w:color="auto"/>
      </w:divBdr>
    </w:div>
    <w:div w:id="1607543543">
      <w:bodyDiv w:val="1"/>
      <w:marLeft w:val="0"/>
      <w:marRight w:val="0"/>
      <w:marTop w:val="0"/>
      <w:marBottom w:val="0"/>
      <w:divBdr>
        <w:top w:val="none" w:sz="0" w:space="0" w:color="auto"/>
        <w:left w:val="none" w:sz="0" w:space="0" w:color="auto"/>
        <w:bottom w:val="none" w:sz="0" w:space="0" w:color="auto"/>
        <w:right w:val="none" w:sz="0" w:space="0" w:color="auto"/>
      </w:divBdr>
    </w:div>
    <w:div w:id="1670713227">
      <w:bodyDiv w:val="1"/>
      <w:marLeft w:val="0"/>
      <w:marRight w:val="0"/>
      <w:marTop w:val="0"/>
      <w:marBottom w:val="0"/>
      <w:divBdr>
        <w:top w:val="none" w:sz="0" w:space="0" w:color="auto"/>
        <w:left w:val="none" w:sz="0" w:space="0" w:color="auto"/>
        <w:bottom w:val="none" w:sz="0" w:space="0" w:color="auto"/>
        <w:right w:val="none" w:sz="0" w:space="0" w:color="auto"/>
      </w:divBdr>
    </w:div>
    <w:div w:id="188038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148</Words>
  <Characters>846</Characters>
  <Application>Microsoft Office Word</Application>
  <DocSecurity>0</DocSecurity>
  <Lines>7</Lines>
  <Paragraphs>1</Paragraphs>
  <ScaleCrop>false</ScaleCrop>
  <Company/>
  <LinksUpToDate>false</LinksUpToDate>
  <CharactersWithSpaces>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南京交通职业技术学院</dc:creator>
  <cp:lastModifiedBy>南京交通职业技术学院</cp:lastModifiedBy>
  <cp:revision>8</cp:revision>
  <dcterms:created xsi:type="dcterms:W3CDTF">2022-05-17T01:26:00Z</dcterms:created>
  <dcterms:modified xsi:type="dcterms:W3CDTF">2022-05-17T01:33:00Z</dcterms:modified>
</cp:coreProperties>
</file>