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193ABA" w14:textId="687428C1" w:rsidR="0002129F" w:rsidRDefault="00F54834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2019</w:t>
      </w:r>
      <w:r w:rsidR="00466247"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年度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南京</w:t>
      </w:r>
      <w:r w:rsidR="00466247"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交通职业技术学院院级科研课题立项指南</w:t>
      </w:r>
    </w:p>
    <w:p w14:paraId="0BEB1405" w14:textId="77777777" w:rsidR="004935BE" w:rsidRDefault="004935BE">
      <w:pPr>
        <w:ind w:firstLineChars="200" w:firstLine="560"/>
        <w:rPr>
          <w:sz w:val="28"/>
          <w:szCs w:val="28"/>
        </w:rPr>
      </w:pPr>
    </w:p>
    <w:p w14:paraId="5BAF9D21" w14:textId="0ABAEF1D" w:rsidR="00975965" w:rsidRDefault="00466247" w:rsidP="00975965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F54834">
        <w:rPr>
          <w:rFonts w:hint="eastAsia"/>
          <w:sz w:val="28"/>
          <w:szCs w:val="28"/>
        </w:rPr>
        <w:t>交通运输转型升级需求，</w:t>
      </w:r>
      <w:r>
        <w:rPr>
          <w:rFonts w:hint="eastAsia"/>
          <w:sz w:val="28"/>
          <w:szCs w:val="28"/>
        </w:rPr>
        <w:t>学院“十三五”规划和</w:t>
      </w:r>
      <w:r w:rsidR="004935BE">
        <w:rPr>
          <w:rFonts w:hint="eastAsia"/>
          <w:sz w:val="28"/>
          <w:szCs w:val="28"/>
        </w:rPr>
        <w:t>学校江苏省高水平高职院校</w:t>
      </w:r>
      <w:r>
        <w:rPr>
          <w:rFonts w:hint="eastAsia"/>
          <w:sz w:val="28"/>
          <w:szCs w:val="28"/>
        </w:rPr>
        <w:t>建设</w:t>
      </w:r>
      <w:r w:rsidR="004935BE">
        <w:rPr>
          <w:rFonts w:hint="eastAsia"/>
          <w:sz w:val="28"/>
          <w:szCs w:val="28"/>
        </w:rPr>
        <w:t>任务</w:t>
      </w:r>
      <w:r>
        <w:rPr>
          <w:rFonts w:hint="eastAsia"/>
          <w:sz w:val="28"/>
          <w:szCs w:val="28"/>
        </w:rPr>
        <w:t>的要求，特制定本年度院级课题指南。</w:t>
      </w:r>
      <w:r w:rsidR="00A358DA">
        <w:rPr>
          <w:rFonts w:hint="eastAsia"/>
          <w:sz w:val="28"/>
          <w:szCs w:val="28"/>
        </w:rPr>
        <w:t>重点支持</w:t>
      </w:r>
      <w:r w:rsidR="00A358DA" w:rsidRPr="00A358DA">
        <w:rPr>
          <w:rFonts w:hint="eastAsia"/>
          <w:sz w:val="28"/>
          <w:szCs w:val="28"/>
        </w:rPr>
        <w:t>汽车、公路工程建设</w:t>
      </w:r>
      <w:r w:rsidR="0060116D">
        <w:rPr>
          <w:rFonts w:hint="eastAsia"/>
          <w:sz w:val="28"/>
          <w:szCs w:val="28"/>
        </w:rPr>
        <w:t>与</w:t>
      </w:r>
      <w:r w:rsidR="00A358DA" w:rsidRPr="00A358DA">
        <w:rPr>
          <w:rFonts w:hint="eastAsia"/>
          <w:sz w:val="28"/>
          <w:szCs w:val="28"/>
        </w:rPr>
        <w:t>养护、港航建设、</w:t>
      </w:r>
      <w:r w:rsidR="0060116D">
        <w:rPr>
          <w:rFonts w:hint="eastAsia"/>
          <w:sz w:val="28"/>
          <w:szCs w:val="28"/>
        </w:rPr>
        <w:t>运输管理、</w:t>
      </w:r>
      <w:r w:rsidR="00A358DA" w:rsidRPr="00A358DA">
        <w:rPr>
          <w:rFonts w:hint="eastAsia"/>
          <w:sz w:val="28"/>
          <w:szCs w:val="28"/>
        </w:rPr>
        <w:t>智能交通技术、</w:t>
      </w:r>
      <w:r w:rsidR="0060116D" w:rsidRPr="00A358DA">
        <w:rPr>
          <w:rFonts w:hint="eastAsia"/>
          <w:sz w:val="28"/>
          <w:szCs w:val="28"/>
        </w:rPr>
        <w:t>轨道交通、</w:t>
      </w:r>
      <w:r w:rsidR="00975965">
        <w:rPr>
          <w:rFonts w:hint="eastAsia"/>
          <w:sz w:val="28"/>
          <w:szCs w:val="28"/>
        </w:rPr>
        <w:t>建筑工程、</w:t>
      </w:r>
      <w:r w:rsidR="00A358DA" w:rsidRPr="00A358DA">
        <w:rPr>
          <w:rFonts w:hint="eastAsia"/>
          <w:sz w:val="28"/>
          <w:szCs w:val="28"/>
        </w:rPr>
        <w:t>节能减排等领域的新工艺、新技术、新设备、新材料</w:t>
      </w:r>
      <w:r w:rsidR="0060116D">
        <w:rPr>
          <w:rFonts w:hint="eastAsia"/>
          <w:sz w:val="28"/>
          <w:szCs w:val="28"/>
        </w:rPr>
        <w:t>的研发</w:t>
      </w:r>
      <w:r w:rsidR="00A358DA" w:rsidRPr="00A358DA">
        <w:rPr>
          <w:rFonts w:hint="eastAsia"/>
          <w:sz w:val="28"/>
          <w:szCs w:val="28"/>
        </w:rPr>
        <w:t>及</w:t>
      </w:r>
      <w:r w:rsidR="0060116D">
        <w:rPr>
          <w:rFonts w:hint="eastAsia"/>
          <w:sz w:val="28"/>
          <w:szCs w:val="28"/>
        </w:rPr>
        <w:t>学校</w:t>
      </w:r>
      <w:r w:rsidR="00A358DA">
        <w:rPr>
          <w:rFonts w:hint="eastAsia"/>
          <w:sz w:val="28"/>
          <w:szCs w:val="28"/>
        </w:rPr>
        <w:t>高水平高职院校重点建设任务的研究。</w:t>
      </w:r>
    </w:p>
    <w:p w14:paraId="07FDD01A" w14:textId="1184583D" w:rsidR="00680693" w:rsidRPr="00BF2BBA" w:rsidRDefault="00466247" w:rsidP="00BF2BBA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本指南不是课题名称，而是立项的方向，旨在为全院教职工提供科研课题研究的基本思路，仅供申报立项时参考。实际选题可以结合实际，进一步细化分解或重新命题。</w:t>
      </w:r>
    </w:p>
    <w:p w14:paraId="6A02FDA7" w14:textId="0FC9D606" w:rsidR="00A358DA" w:rsidRPr="00A358DA" w:rsidRDefault="00ED7111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一、自然科学类</w:t>
      </w:r>
    </w:p>
    <w:p w14:paraId="08E39CE7" w14:textId="6C4B22E5" w:rsidR="00BF2BBA" w:rsidRPr="00BF2BBA" w:rsidRDefault="00BF2BBA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新能源汽车技术</w:t>
      </w:r>
      <w:r>
        <w:rPr>
          <w:rFonts w:asciiTheme="minorEastAsia" w:hAnsiTheme="minorEastAsia" w:cstheme="minorEastAsia" w:hint="eastAsia"/>
          <w:sz w:val="28"/>
          <w:szCs w:val="28"/>
        </w:rPr>
        <w:t>开发与应用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1F06F501" w14:textId="5A7640F6" w:rsidR="00BF2BBA" w:rsidRPr="00BF2BBA" w:rsidRDefault="00BF2BBA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人工智能汽车技术</w:t>
      </w:r>
      <w:r>
        <w:rPr>
          <w:rFonts w:asciiTheme="minorEastAsia" w:hAnsiTheme="minorEastAsia" w:cstheme="minorEastAsia" w:hint="eastAsia"/>
          <w:sz w:val="28"/>
          <w:szCs w:val="28"/>
        </w:rPr>
        <w:t>开发与应用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4A2A86B6" w14:textId="714C9F16" w:rsidR="00BF2BBA" w:rsidRPr="0060116D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3.</w:t>
      </w:r>
      <w:r w:rsidRPr="00C924CA">
        <w:rPr>
          <w:rFonts w:asciiTheme="minorEastAsia" w:hAnsiTheme="minorEastAsia" w:cstheme="minorEastAsia" w:hint="eastAsia"/>
          <w:sz w:val="28"/>
          <w:szCs w:val="28"/>
        </w:rPr>
        <w:t>BIM技术在公路工程项目管理中的应用研究</w:t>
      </w:r>
    </w:p>
    <w:p w14:paraId="5C7EC231" w14:textId="619379EC" w:rsidR="00BF2BBA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4.</w:t>
      </w:r>
      <w:r w:rsidRPr="00C924CA">
        <w:rPr>
          <w:rFonts w:asciiTheme="minorEastAsia" w:hAnsiTheme="minorEastAsia" w:cstheme="minorEastAsia" w:hint="eastAsia"/>
          <w:sz w:val="28"/>
          <w:szCs w:val="28"/>
        </w:rPr>
        <w:t>公路养护大数据管理及应用技术研究</w:t>
      </w:r>
    </w:p>
    <w:p w14:paraId="05ECB5FC" w14:textId="23800D79" w:rsidR="00BF2BBA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5.</w:t>
      </w:r>
      <w:r w:rsidRPr="00CA0DAC">
        <w:rPr>
          <w:rFonts w:asciiTheme="minorEastAsia" w:hAnsiTheme="minorEastAsia" w:cstheme="minorEastAsia" w:hint="eastAsia"/>
          <w:sz w:val="28"/>
          <w:szCs w:val="28"/>
        </w:rPr>
        <w:t>交通运输基础设施“建、管、养”一体化技术标准研究</w:t>
      </w:r>
    </w:p>
    <w:p w14:paraId="23F1BE6C" w14:textId="0291A5D1" w:rsidR="00BF2BBA" w:rsidRPr="00BF2BBA" w:rsidRDefault="00BF2BBA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6.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公路工程质量</w:t>
      </w:r>
      <w:r>
        <w:rPr>
          <w:rFonts w:asciiTheme="minorEastAsia" w:hAnsiTheme="minorEastAsia" w:cstheme="minorEastAsia" w:hint="eastAsia"/>
          <w:sz w:val="28"/>
          <w:szCs w:val="28"/>
        </w:rPr>
        <w:t>提升策略及技术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6BD371FC" w14:textId="25E762EB" w:rsidR="00BF2BBA" w:rsidRPr="00BF2BBA" w:rsidRDefault="00BF2BBA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7.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公路水运工程施工工艺研究</w:t>
      </w:r>
    </w:p>
    <w:p w14:paraId="16597A62" w14:textId="193D7F87" w:rsidR="00BF2BBA" w:rsidRPr="00BF2BBA" w:rsidRDefault="00BF2BBA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8.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港口综合能源关键技术及应用研究</w:t>
      </w:r>
    </w:p>
    <w:p w14:paraId="01B8AF76" w14:textId="55344D6F" w:rsidR="00BF2BBA" w:rsidRPr="00BF2BBA" w:rsidRDefault="00BF2BBA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9.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面向港口环境的智能监控系统集成技术研究与应用</w:t>
      </w:r>
    </w:p>
    <w:p w14:paraId="202B16AD" w14:textId="3BCE6551" w:rsidR="00BF2BBA" w:rsidRPr="00DA63E5" w:rsidRDefault="00BF2BBA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10.</w:t>
      </w:r>
      <w:r w:rsidRPr="00BF2BBA">
        <w:rPr>
          <w:rFonts w:asciiTheme="minorEastAsia" w:hAnsiTheme="minorEastAsia" w:cstheme="minorEastAsia" w:hint="eastAsia"/>
          <w:sz w:val="28"/>
          <w:szCs w:val="28"/>
        </w:rPr>
        <w:t>港口航道施工问题研究</w:t>
      </w:r>
    </w:p>
    <w:p w14:paraId="7B1A3D05" w14:textId="78119E4D" w:rsidR="00CA0DAC" w:rsidRPr="00E16D69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11.</w:t>
      </w:r>
      <w:r w:rsidR="00E16D69" w:rsidRPr="00E16D69">
        <w:rPr>
          <w:rFonts w:asciiTheme="minorEastAsia" w:hAnsiTheme="minorEastAsia" w:cstheme="minorEastAsia" w:hint="eastAsia"/>
          <w:sz w:val="28"/>
          <w:szCs w:val="28"/>
        </w:rPr>
        <w:t>交通运输</w:t>
      </w:r>
      <w:r w:rsidR="000F31FB">
        <w:rPr>
          <w:rFonts w:asciiTheme="minorEastAsia" w:hAnsiTheme="minorEastAsia" w:cstheme="minorEastAsia" w:hint="eastAsia"/>
          <w:sz w:val="28"/>
          <w:szCs w:val="28"/>
        </w:rPr>
        <w:t>行业</w:t>
      </w:r>
      <w:r w:rsidR="00E16D69" w:rsidRPr="00E16D69">
        <w:rPr>
          <w:rFonts w:asciiTheme="minorEastAsia" w:hAnsiTheme="minorEastAsia" w:cstheme="minorEastAsia" w:hint="eastAsia"/>
          <w:sz w:val="28"/>
          <w:szCs w:val="28"/>
        </w:rPr>
        <w:t>提质增效</w:t>
      </w:r>
      <w:r w:rsidR="00E16D69">
        <w:rPr>
          <w:rFonts w:asciiTheme="minorEastAsia" w:hAnsiTheme="minorEastAsia" w:cstheme="minorEastAsia" w:hint="eastAsia"/>
          <w:sz w:val="28"/>
          <w:szCs w:val="28"/>
        </w:rPr>
        <w:t>对策</w:t>
      </w:r>
      <w:r w:rsidR="00E16D69" w:rsidRPr="00E16D69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2211C45A" w14:textId="418479A1" w:rsidR="000514F8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12.</w:t>
      </w:r>
      <w:r w:rsidR="000514F8">
        <w:rPr>
          <w:rFonts w:asciiTheme="minorEastAsia" w:hAnsiTheme="minorEastAsia" w:cstheme="minorEastAsia" w:hint="eastAsia"/>
          <w:sz w:val="28"/>
          <w:szCs w:val="28"/>
        </w:rPr>
        <w:t>轨道交通与常规交通的换乘衔接协调性研究</w:t>
      </w:r>
    </w:p>
    <w:p w14:paraId="131E52FA" w14:textId="123AE79D" w:rsidR="00C924CA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13.</w:t>
      </w:r>
      <w:r w:rsidR="00C924CA" w:rsidRPr="00C924CA">
        <w:rPr>
          <w:rFonts w:asciiTheme="minorEastAsia" w:hAnsiTheme="minorEastAsia" w:cstheme="minorEastAsia" w:hint="eastAsia"/>
          <w:sz w:val="28"/>
          <w:szCs w:val="28"/>
        </w:rPr>
        <w:t>多式联运条件下标准化道路货物运输装备研究</w:t>
      </w:r>
    </w:p>
    <w:p w14:paraId="30A99427" w14:textId="7E22DF16" w:rsidR="00C924CA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14.</w:t>
      </w:r>
      <w:r w:rsidR="00C924CA" w:rsidRPr="00C924CA">
        <w:rPr>
          <w:rFonts w:asciiTheme="minorEastAsia" w:hAnsiTheme="minorEastAsia" w:cstheme="minorEastAsia" w:hint="eastAsia"/>
          <w:sz w:val="28"/>
          <w:szCs w:val="28"/>
        </w:rPr>
        <w:t>危险货物</w:t>
      </w:r>
      <w:r w:rsidR="00C924CA">
        <w:rPr>
          <w:rFonts w:asciiTheme="minorEastAsia" w:hAnsiTheme="minorEastAsia" w:cstheme="minorEastAsia" w:hint="eastAsia"/>
          <w:sz w:val="28"/>
          <w:szCs w:val="28"/>
        </w:rPr>
        <w:t>公</w:t>
      </w:r>
      <w:r w:rsidR="00C924CA" w:rsidRPr="00C924CA">
        <w:rPr>
          <w:rFonts w:asciiTheme="minorEastAsia" w:hAnsiTheme="minorEastAsia" w:cstheme="minorEastAsia" w:hint="eastAsia"/>
          <w:sz w:val="28"/>
          <w:szCs w:val="28"/>
        </w:rPr>
        <w:t>路运输安全风险防控技术</w:t>
      </w:r>
      <w:r w:rsidR="00C924CA">
        <w:rPr>
          <w:rFonts w:asciiTheme="minorEastAsia" w:hAnsiTheme="minorEastAsia" w:cstheme="minorEastAsia" w:hint="eastAsia"/>
          <w:sz w:val="28"/>
          <w:szCs w:val="28"/>
        </w:rPr>
        <w:t>与对策</w:t>
      </w:r>
      <w:r w:rsidR="00C924CA" w:rsidRPr="00C924CA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6D463C08" w14:textId="1AD54382" w:rsidR="00A74798" w:rsidRPr="00A74798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15.</w:t>
      </w:r>
      <w:r w:rsidR="00A74798" w:rsidRPr="00C924CA">
        <w:rPr>
          <w:rFonts w:asciiTheme="minorEastAsia" w:hAnsiTheme="minorEastAsia" w:cstheme="minorEastAsia" w:hint="eastAsia"/>
          <w:sz w:val="28"/>
          <w:szCs w:val="28"/>
        </w:rPr>
        <w:t>移动互联背景下一站式出行服务研究</w:t>
      </w:r>
    </w:p>
    <w:p w14:paraId="079F2CFC" w14:textId="0C3261D7" w:rsidR="000F31FB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16.</w:t>
      </w:r>
      <w:r w:rsidR="000F31FB">
        <w:rPr>
          <w:rFonts w:asciiTheme="minorEastAsia" w:hAnsiTheme="minorEastAsia" w:cstheme="minorEastAsia" w:hint="eastAsia"/>
          <w:sz w:val="28"/>
          <w:szCs w:val="28"/>
        </w:rPr>
        <w:t>人工智能技术</w:t>
      </w:r>
      <w:r w:rsidR="000F31FB" w:rsidRPr="00CA0DAC">
        <w:rPr>
          <w:rFonts w:asciiTheme="minorEastAsia" w:hAnsiTheme="minorEastAsia" w:cstheme="minorEastAsia" w:hint="eastAsia"/>
          <w:sz w:val="28"/>
          <w:szCs w:val="28"/>
        </w:rPr>
        <w:t>在交通运输领域创新应用研究</w:t>
      </w:r>
    </w:p>
    <w:p w14:paraId="1FE7CC29" w14:textId="1E2C8B60" w:rsidR="00A74798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17.</w:t>
      </w:r>
      <w:r w:rsidR="00A74798" w:rsidRPr="00C924CA">
        <w:rPr>
          <w:rFonts w:asciiTheme="minorEastAsia" w:hAnsiTheme="minorEastAsia" w:cstheme="minorEastAsia" w:hint="eastAsia"/>
          <w:sz w:val="28"/>
          <w:szCs w:val="28"/>
        </w:rPr>
        <w:t>基于车路协同的公路交通智慧管控技术研究</w:t>
      </w:r>
    </w:p>
    <w:p w14:paraId="4B57F001" w14:textId="2DEBA8E9" w:rsidR="000F31FB" w:rsidRPr="000F31FB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18.</w:t>
      </w:r>
      <w:r w:rsidR="000F31FB" w:rsidRPr="00DA63E5">
        <w:rPr>
          <w:rFonts w:asciiTheme="minorEastAsia" w:hAnsiTheme="minorEastAsia" w:cstheme="minorEastAsia" w:hint="eastAsia"/>
          <w:sz w:val="28"/>
          <w:szCs w:val="28"/>
        </w:rPr>
        <w:t>轨道交通技术装备与运营安全研究</w:t>
      </w:r>
    </w:p>
    <w:p w14:paraId="150908A9" w14:textId="76713B47" w:rsidR="0060116D" w:rsidRPr="00DA63E5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19.</w:t>
      </w:r>
      <w:r w:rsidR="00680693">
        <w:rPr>
          <w:rFonts w:asciiTheme="minorEastAsia" w:hAnsiTheme="minorEastAsia" w:cstheme="minorEastAsia" w:hint="eastAsia"/>
          <w:sz w:val="28"/>
          <w:szCs w:val="28"/>
        </w:rPr>
        <w:t>智能化控制技术的应用</w:t>
      </w:r>
      <w:r w:rsidR="0060116D" w:rsidRPr="00DA63E5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5BB9F2DB" w14:textId="70FC068E" w:rsidR="000018CE" w:rsidRPr="000018CE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20.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零排放建筑施工技术</w:t>
      </w:r>
      <w:r w:rsidR="000018CE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07A6B4DF" w14:textId="4B60F02F" w:rsidR="000018CE" w:rsidRPr="00680693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21.</w:t>
      </w:r>
      <w:r w:rsidR="000018CE" w:rsidRPr="00680693">
        <w:rPr>
          <w:rFonts w:asciiTheme="minorEastAsia" w:hAnsiTheme="minorEastAsia" w:cstheme="minorEastAsia" w:hint="eastAsia"/>
          <w:sz w:val="28"/>
          <w:szCs w:val="28"/>
        </w:rPr>
        <w:t>装配式建筑施工技术研究</w:t>
      </w:r>
    </w:p>
    <w:p w14:paraId="21758569" w14:textId="60EB1AAE" w:rsidR="000018CE" w:rsidRPr="000018CE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22.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现代混凝土新技术</w:t>
      </w:r>
      <w:r w:rsidR="000018CE">
        <w:rPr>
          <w:rFonts w:asciiTheme="minorEastAsia" w:hAnsiTheme="minorEastAsia" w:cstheme="minorEastAsia" w:hint="eastAsia"/>
          <w:sz w:val="28"/>
          <w:szCs w:val="28"/>
        </w:rPr>
        <w:t>应用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756B6BC0" w14:textId="366B7CB9" w:rsidR="000018CE" w:rsidRPr="000018CE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23.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建筑信息化应用技术研究</w:t>
      </w:r>
    </w:p>
    <w:p w14:paraId="0164F138" w14:textId="15ED93C9" w:rsidR="000018CE" w:rsidRPr="000018CE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24.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交通基础设施的生态修复技术</w:t>
      </w:r>
      <w:r w:rsidR="000018CE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18869FF4" w14:textId="564B4F26" w:rsidR="000018CE" w:rsidRPr="000018CE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25.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交通领域的污染综合治理技术</w:t>
      </w:r>
      <w:r w:rsidR="000018CE">
        <w:rPr>
          <w:rFonts w:asciiTheme="minorEastAsia" w:hAnsiTheme="minorEastAsia" w:cstheme="minorEastAsia" w:hint="eastAsia"/>
          <w:sz w:val="28"/>
          <w:szCs w:val="28"/>
        </w:rPr>
        <w:t>研究</w:t>
      </w:r>
    </w:p>
    <w:p w14:paraId="7FB3065D" w14:textId="5B641DAE" w:rsidR="000018CE" w:rsidRPr="000018CE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26.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交通运输碳交易制度机制研究</w:t>
      </w:r>
    </w:p>
    <w:p w14:paraId="1208285E" w14:textId="2B912C2E" w:rsidR="000018CE" w:rsidRPr="000018CE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27.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交通节能环保法规政策研究</w:t>
      </w:r>
    </w:p>
    <w:p w14:paraId="4D33256B" w14:textId="7B589CCD" w:rsidR="0060116D" w:rsidRDefault="00BF2BBA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28.</w:t>
      </w:r>
      <w:r w:rsidR="000018CE" w:rsidRPr="000018CE">
        <w:rPr>
          <w:rFonts w:asciiTheme="minorEastAsia" w:hAnsiTheme="minorEastAsia" w:cstheme="minorEastAsia" w:hint="eastAsia"/>
          <w:sz w:val="28"/>
          <w:szCs w:val="28"/>
        </w:rPr>
        <w:t>交通工程环境监理制度研究</w:t>
      </w:r>
    </w:p>
    <w:p w14:paraId="6BCF60A1" w14:textId="77777777" w:rsidR="00DA63E5" w:rsidRPr="00BF2BBA" w:rsidRDefault="00DA63E5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</w:p>
    <w:p w14:paraId="5BE2C33D" w14:textId="22256D85" w:rsidR="001B15B4" w:rsidRDefault="001B15B4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二、人文社科类</w:t>
      </w:r>
    </w:p>
    <w:p w14:paraId="3F4D6B6D" w14:textId="77777777" w:rsidR="00EC6F7C" w:rsidRDefault="00EC6F7C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1.“交通强国”与我院发展战略研究</w:t>
      </w:r>
    </w:p>
    <w:p w14:paraId="1749BFF1" w14:textId="0678DB06" w:rsidR="00EC6F7C" w:rsidRDefault="00EC6F7C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2.学校高水平职业院校建设路径研究；</w:t>
      </w:r>
    </w:p>
    <w:p w14:paraId="0DBAFDD9" w14:textId="5A947D02" w:rsidR="0002129F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3</w:t>
      </w:r>
      <w:r w:rsidR="00466247">
        <w:rPr>
          <w:rFonts w:asciiTheme="minorEastAsia" w:hAnsiTheme="minorEastAsia" w:cstheme="minorEastAsia" w:hint="eastAsia"/>
          <w:sz w:val="28"/>
          <w:szCs w:val="28"/>
        </w:rPr>
        <w:t>.学校优化内部管理体制机制改革的研究与实践；</w:t>
      </w:r>
    </w:p>
    <w:p w14:paraId="480BBD00" w14:textId="687750CA" w:rsidR="00EC6F7C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4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.基于教学诊断与改进的学校质量评价指标体系研究；</w:t>
      </w:r>
    </w:p>
    <w:p w14:paraId="72C57DCD" w14:textId="2DE91A6E" w:rsidR="00EC6F7C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5.</w:t>
      </w:r>
      <w:r w:rsidR="00EC6F7C">
        <w:rPr>
          <w:rFonts w:asciiTheme="minorEastAsia" w:eastAsiaTheme="minorEastAsia" w:hAnsiTheme="minorEastAsia" w:cstheme="minorEastAsia" w:hint="eastAsia"/>
          <w:sz w:val="28"/>
          <w:szCs w:val="28"/>
        </w:rPr>
        <w:t>学校专业预警与动态调整机制研究</w:t>
      </w:r>
    </w:p>
    <w:p w14:paraId="65772F8C" w14:textId="5747708F" w:rsidR="00EC6F7C" w:rsidRPr="00EC6F7C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6.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新时代背景下交通运输类高职院校专业群建设与研究；</w:t>
      </w:r>
    </w:p>
    <w:p w14:paraId="3F5117AF" w14:textId="6AB61502" w:rsidR="00EC6F7C" w:rsidRPr="009F2F54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7.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学校国家（省级）教学科研团队建设与形成机制研究；</w:t>
      </w:r>
    </w:p>
    <w:p w14:paraId="25066FD7" w14:textId="479F8DD5" w:rsidR="00EC6F7C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8.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校企“双主体”办学模式下混编团队建设研究</w:t>
      </w:r>
    </w:p>
    <w:p w14:paraId="02FD47BA" w14:textId="4F1111A0" w:rsidR="00EC6F7C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9.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学校教师师德评价指标体系建构与师德建设长效机制研究</w:t>
      </w:r>
    </w:p>
    <w:p w14:paraId="7AD8AF4F" w14:textId="5CDDFA85" w:rsidR="0074764A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10.</w:t>
      </w:r>
      <w:r w:rsidR="0074764A">
        <w:rPr>
          <w:rFonts w:asciiTheme="minorEastAsia" w:hAnsiTheme="minorEastAsia" w:cstheme="minorEastAsia" w:hint="eastAsia"/>
          <w:sz w:val="28"/>
          <w:szCs w:val="28"/>
        </w:rPr>
        <w:t>新时代背景下</w:t>
      </w:r>
      <w:r w:rsidR="009F2F54">
        <w:rPr>
          <w:rFonts w:asciiTheme="minorEastAsia" w:hAnsiTheme="minorEastAsia" w:cstheme="minorEastAsia" w:hint="eastAsia"/>
          <w:sz w:val="28"/>
          <w:szCs w:val="28"/>
        </w:rPr>
        <w:t>高职院校</w:t>
      </w:r>
      <w:r w:rsidR="0074764A">
        <w:rPr>
          <w:rFonts w:asciiTheme="minorEastAsia" w:hAnsiTheme="minorEastAsia" w:cstheme="minorEastAsia" w:hint="eastAsia"/>
          <w:sz w:val="28"/>
          <w:szCs w:val="28"/>
        </w:rPr>
        <w:t>学生素质教育机制创新研究</w:t>
      </w:r>
    </w:p>
    <w:p w14:paraId="404B75DA" w14:textId="267B1736" w:rsidR="009F2F54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11.</w:t>
      </w:r>
      <w:r w:rsidR="00EC6F7C">
        <w:rPr>
          <w:rFonts w:asciiTheme="minorEastAsia" w:eastAsiaTheme="minorEastAsia" w:hAnsiTheme="minorEastAsia" w:cstheme="minorEastAsia" w:hint="eastAsia"/>
          <w:sz w:val="28"/>
          <w:szCs w:val="28"/>
        </w:rPr>
        <w:t>学校创新创业教育与专业教育深度耦合研究；</w:t>
      </w:r>
    </w:p>
    <w:p w14:paraId="1D16DBB3" w14:textId="5B3646FC" w:rsidR="00B8454F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12.</w:t>
      </w:r>
      <w:r w:rsidR="00B8454F">
        <w:rPr>
          <w:rFonts w:asciiTheme="minorEastAsia" w:hAnsiTheme="minorEastAsia" w:cstheme="minorEastAsia" w:hint="eastAsia"/>
          <w:sz w:val="28"/>
          <w:szCs w:val="28"/>
        </w:rPr>
        <w:t>产教融合联盟建立与合作共建机制研究；</w:t>
      </w:r>
    </w:p>
    <w:p w14:paraId="4A269EAF" w14:textId="6C1FC3B7" w:rsidR="00F26CF9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13.</w:t>
      </w:r>
      <w:r w:rsidR="00B8454F">
        <w:rPr>
          <w:rFonts w:asciiTheme="minorEastAsia" w:hAnsiTheme="minorEastAsia" w:cstheme="minorEastAsia" w:hint="eastAsia"/>
          <w:sz w:val="28"/>
          <w:szCs w:val="28"/>
        </w:rPr>
        <w:t>学校与交通运输行业校友及用人单位良性互动机制构建研究</w:t>
      </w:r>
    </w:p>
    <w:p w14:paraId="1537F5E4" w14:textId="1FD0581E" w:rsidR="00EC6F7C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14.产教</w:t>
      </w:r>
      <w:r w:rsidR="00BF2BBA">
        <w:rPr>
          <w:rFonts w:asciiTheme="minorEastAsia" w:hAnsiTheme="minorEastAsia" w:cstheme="minorEastAsia" w:hint="eastAsia"/>
          <w:sz w:val="28"/>
          <w:szCs w:val="28"/>
        </w:rPr>
        <w:t>融合（企业学院</w:t>
      </w:r>
      <w:bookmarkStart w:id="0" w:name="_GoBack"/>
      <w:bookmarkEnd w:id="0"/>
      <w:r w:rsidR="00EC6F7C">
        <w:rPr>
          <w:rFonts w:asciiTheme="minorEastAsia" w:hAnsiTheme="minorEastAsia" w:cstheme="minorEastAsia" w:hint="eastAsia"/>
          <w:sz w:val="28"/>
          <w:szCs w:val="28"/>
        </w:rPr>
        <w:t>）协同育人机制研究</w:t>
      </w:r>
    </w:p>
    <w:p w14:paraId="47119785" w14:textId="7C642E49" w:rsidR="00F86110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15.学校科技成果转化机制研究；</w:t>
      </w:r>
    </w:p>
    <w:p w14:paraId="08EE949F" w14:textId="31871602" w:rsidR="00F86110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16.校地（企）合作科研转化平台建设与管理研究；</w:t>
      </w:r>
    </w:p>
    <w:p w14:paraId="43C8604B" w14:textId="266414AF" w:rsidR="00F86110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17.学校科技成果推广工作存在的问题及对策研究；</w:t>
      </w:r>
    </w:p>
    <w:p w14:paraId="39372FF7" w14:textId="0703CF73" w:rsidR="00EC6F7C" w:rsidRPr="00F86110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18.教师科研压力与科研效率影响机制与科研绩效提升对策研究</w:t>
      </w:r>
    </w:p>
    <w:p w14:paraId="0382D428" w14:textId="383A25DA" w:rsidR="00B8454F" w:rsidRDefault="00F86110" w:rsidP="00BF2BBA">
      <w:pPr>
        <w:pStyle w:val="a7"/>
        <w:shd w:val="clear" w:color="auto" w:fill="FFFFFF"/>
        <w:spacing w:before="0" w:beforeAutospacing="0" w:after="0" w:afterAutospacing="0" w:line="580" w:lineRule="exact"/>
        <w:ind w:firstLineChars="200" w:firstLine="560"/>
        <w:jc w:val="both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19.</w:t>
      </w:r>
      <w:r w:rsidR="00B8454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“一带一路”与学校国际化办学水平提升研究； </w:t>
      </w:r>
    </w:p>
    <w:p w14:paraId="263503ED" w14:textId="29CAE314" w:rsidR="00B8454F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20.</w:t>
      </w:r>
      <w:r w:rsidR="00B8454F">
        <w:rPr>
          <w:rFonts w:asciiTheme="minorEastAsia" w:hAnsiTheme="minorEastAsia" w:cstheme="minorEastAsia" w:hint="eastAsia"/>
          <w:sz w:val="28"/>
          <w:szCs w:val="28"/>
        </w:rPr>
        <w:t>跨境联盟建立与合作共建机制研究；</w:t>
      </w:r>
    </w:p>
    <w:p w14:paraId="13D63731" w14:textId="677649A9" w:rsidR="00B8454F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21.</w:t>
      </w:r>
      <w:r w:rsidR="00B8454F">
        <w:rPr>
          <w:rFonts w:asciiTheme="minorEastAsia" w:hAnsiTheme="minorEastAsia" w:cstheme="minorEastAsia" w:hint="eastAsia"/>
          <w:sz w:val="28"/>
          <w:szCs w:val="28"/>
        </w:rPr>
        <w:t>留学生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人才</w:t>
      </w:r>
      <w:r w:rsidR="00B8454F">
        <w:rPr>
          <w:rFonts w:asciiTheme="minorEastAsia" w:hAnsiTheme="minorEastAsia" w:cstheme="minorEastAsia" w:hint="eastAsia"/>
          <w:sz w:val="28"/>
          <w:szCs w:val="28"/>
        </w:rPr>
        <w:t>培养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机制研究</w:t>
      </w:r>
    </w:p>
    <w:p w14:paraId="31989A53" w14:textId="2A5ACE7A" w:rsidR="00EC6F7C" w:rsidRDefault="00F86110" w:rsidP="00BF2BBA">
      <w:pPr>
        <w:ind w:firstLineChars="200"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22.</w:t>
      </w:r>
      <w:r w:rsidR="00EC6F7C">
        <w:rPr>
          <w:rFonts w:asciiTheme="minorEastAsia" w:hAnsiTheme="minorEastAsia" w:cstheme="minorEastAsia" w:hint="eastAsia"/>
          <w:sz w:val="28"/>
          <w:szCs w:val="28"/>
        </w:rPr>
        <w:t>智慧校园建设存在的问题与对策研究</w:t>
      </w:r>
    </w:p>
    <w:p w14:paraId="578BECEA" w14:textId="3DC3AA37" w:rsidR="00A358DA" w:rsidRPr="00A358DA" w:rsidRDefault="00ED2E38" w:rsidP="00BF2BBA">
      <w:pPr>
        <w:ind w:firstLineChars="200" w:firstLine="560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23.学校基层党组织工作创新研究</w:t>
      </w:r>
    </w:p>
    <w:p w14:paraId="452ED30D" w14:textId="77777777" w:rsidR="00ED2E38" w:rsidRPr="00ED2E38" w:rsidRDefault="00ED2E38">
      <w:pPr>
        <w:rPr>
          <w:rFonts w:asciiTheme="minorEastAsia" w:hAnsiTheme="minorEastAsia" w:cstheme="minorEastAsia"/>
          <w:sz w:val="28"/>
          <w:szCs w:val="28"/>
        </w:rPr>
      </w:pPr>
    </w:p>
    <w:p w14:paraId="68DC80FA" w14:textId="77777777" w:rsidR="0002129F" w:rsidRDefault="0002129F">
      <w:pPr>
        <w:rPr>
          <w:rFonts w:ascii="华文仿宋" w:eastAsia="华文仿宋" w:hAnsi="华文仿宋" w:cs="华文仿宋"/>
          <w:sz w:val="28"/>
          <w:szCs w:val="28"/>
        </w:rPr>
      </w:pPr>
    </w:p>
    <w:sectPr w:rsidR="0002129F">
      <w:headerReference w:type="default" r:id="rId8"/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2D69D2" w14:textId="77777777" w:rsidR="00856061" w:rsidRDefault="00856061">
      <w:r>
        <w:separator/>
      </w:r>
    </w:p>
  </w:endnote>
  <w:endnote w:type="continuationSeparator" w:id="0">
    <w:p w14:paraId="00BA19C1" w14:textId="77777777" w:rsidR="00856061" w:rsidRDefault="00856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仿宋">
    <w:charset w:val="86"/>
    <w:family w:val="roman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EE8D20" w14:textId="77777777" w:rsidR="00856061" w:rsidRDefault="00856061">
      <w:r>
        <w:separator/>
      </w:r>
    </w:p>
  </w:footnote>
  <w:footnote w:type="continuationSeparator" w:id="0">
    <w:p w14:paraId="0FC23711" w14:textId="77777777" w:rsidR="00856061" w:rsidRDefault="0085606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A44900" w14:textId="77777777" w:rsidR="0002129F" w:rsidRDefault="0002129F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E0FB9"/>
    <w:multiLevelType w:val="hybridMultilevel"/>
    <w:tmpl w:val="AA88C88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48A2427"/>
    <w:multiLevelType w:val="hybridMultilevel"/>
    <w:tmpl w:val="4FBA0EF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03D336C"/>
    <w:multiLevelType w:val="hybridMultilevel"/>
    <w:tmpl w:val="4FBA0EF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7F43"/>
    <w:rsid w:val="000018CE"/>
    <w:rsid w:val="0002129F"/>
    <w:rsid w:val="00037F43"/>
    <w:rsid w:val="000514F8"/>
    <w:rsid w:val="000F31FB"/>
    <w:rsid w:val="00156E9E"/>
    <w:rsid w:val="001732D6"/>
    <w:rsid w:val="001938C9"/>
    <w:rsid w:val="001B15B4"/>
    <w:rsid w:val="001F3408"/>
    <w:rsid w:val="002F4B02"/>
    <w:rsid w:val="003A03A5"/>
    <w:rsid w:val="003A5BE3"/>
    <w:rsid w:val="00466247"/>
    <w:rsid w:val="00467C42"/>
    <w:rsid w:val="004935BE"/>
    <w:rsid w:val="004A5032"/>
    <w:rsid w:val="004B7B3E"/>
    <w:rsid w:val="00547C6A"/>
    <w:rsid w:val="0057105C"/>
    <w:rsid w:val="005A1F45"/>
    <w:rsid w:val="0060116D"/>
    <w:rsid w:val="006062DC"/>
    <w:rsid w:val="00645000"/>
    <w:rsid w:val="006620D9"/>
    <w:rsid w:val="00680693"/>
    <w:rsid w:val="007239E8"/>
    <w:rsid w:val="0074764A"/>
    <w:rsid w:val="00804584"/>
    <w:rsid w:val="00856061"/>
    <w:rsid w:val="00907F1D"/>
    <w:rsid w:val="009245FD"/>
    <w:rsid w:val="00966862"/>
    <w:rsid w:val="00975965"/>
    <w:rsid w:val="00976487"/>
    <w:rsid w:val="009825FC"/>
    <w:rsid w:val="009F2F54"/>
    <w:rsid w:val="00A2038C"/>
    <w:rsid w:val="00A358DA"/>
    <w:rsid w:val="00A74798"/>
    <w:rsid w:val="00B10217"/>
    <w:rsid w:val="00B16971"/>
    <w:rsid w:val="00B27744"/>
    <w:rsid w:val="00B754DF"/>
    <w:rsid w:val="00B8454F"/>
    <w:rsid w:val="00BF2BBA"/>
    <w:rsid w:val="00BF64CC"/>
    <w:rsid w:val="00C149DA"/>
    <w:rsid w:val="00C45C42"/>
    <w:rsid w:val="00C924CA"/>
    <w:rsid w:val="00CA0DAC"/>
    <w:rsid w:val="00D210FA"/>
    <w:rsid w:val="00D21991"/>
    <w:rsid w:val="00D63CD8"/>
    <w:rsid w:val="00D74AC9"/>
    <w:rsid w:val="00DA63E5"/>
    <w:rsid w:val="00DF5CBD"/>
    <w:rsid w:val="00DF771E"/>
    <w:rsid w:val="00E01CE9"/>
    <w:rsid w:val="00E16D69"/>
    <w:rsid w:val="00E3087A"/>
    <w:rsid w:val="00EA3225"/>
    <w:rsid w:val="00EC6F7C"/>
    <w:rsid w:val="00ED2E38"/>
    <w:rsid w:val="00ED7111"/>
    <w:rsid w:val="00F26CF9"/>
    <w:rsid w:val="00F54834"/>
    <w:rsid w:val="00F71769"/>
    <w:rsid w:val="00F86110"/>
    <w:rsid w:val="00FD1BAC"/>
    <w:rsid w:val="10A8601E"/>
    <w:rsid w:val="15450177"/>
    <w:rsid w:val="19C62C54"/>
    <w:rsid w:val="1C4B679B"/>
    <w:rsid w:val="1F9E51E1"/>
    <w:rsid w:val="2A8F15A2"/>
    <w:rsid w:val="36273186"/>
    <w:rsid w:val="40655AD4"/>
    <w:rsid w:val="438B5414"/>
    <w:rsid w:val="4EBE3484"/>
    <w:rsid w:val="540005AC"/>
    <w:rsid w:val="585F0908"/>
    <w:rsid w:val="67B92953"/>
    <w:rsid w:val="73D11BDB"/>
    <w:rsid w:val="770A09E5"/>
    <w:rsid w:val="7A2C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072EC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Char1">
    <w:name w:val="Char1"/>
    <w:basedOn w:val="a"/>
    <w:rsid w:val="00DF5CBD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5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633</Words>
  <Characters>698</Characters>
  <Application>Microsoft Macintosh Word</Application>
  <DocSecurity>0</DocSecurity>
  <Lines>31</Lines>
  <Paragraphs>29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吕 亚君</cp:lastModifiedBy>
  <cp:revision>19</cp:revision>
  <cp:lastPrinted>2018-09-27T07:56:00Z</cp:lastPrinted>
  <dcterms:created xsi:type="dcterms:W3CDTF">2018-03-21T06:45:00Z</dcterms:created>
  <dcterms:modified xsi:type="dcterms:W3CDTF">2019-10-22T03:08:00Z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