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spacing w:line="440" w:lineRule="exact"/>
        <w:jc w:val="left"/>
        <w:rPr>
          <w:rFonts w:hint="eastAsia"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lang w:val="en-US" w:eastAsia="zh-CN"/>
        </w:rPr>
        <w:t>附件3：</w:t>
      </w:r>
    </w:p>
    <w:p>
      <w:pPr>
        <w:overflowPunct w:val="0"/>
        <w:topLinePunct/>
        <w:spacing w:line="440" w:lineRule="exact"/>
        <w:jc w:val="left"/>
        <w:rPr>
          <w:rFonts w:hint="eastAsia" w:ascii="仿宋" w:hAnsi="仿宋" w:eastAsia="仿宋" w:cs="宋体"/>
          <w:color w:val="000000"/>
          <w:kern w:val="0"/>
          <w:sz w:val="28"/>
          <w:szCs w:val="28"/>
          <w:lang w:val="en-US" w:eastAsia="zh-CN"/>
        </w:rPr>
      </w:pPr>
    </w:p>
    <w:p>
      <w:pPr>
        <w:shd w:val="clear" w:color="auto" w:fill="FFFFFF"/>
        <w:suppressAutoHyphens/>
        <w:topLinePunct/>
        <w:adjustRightInd w:val="0"/>
        <w:spacing w:line="500" w:lineRule="exact"/>
        <w:jc w:val="center"/>
        <w:rPr>
          <w:rFonts w:ascii="华文中宋" w:hAnsi="华文中宋" w:eastAsia="华文中宋"/>
          <w:b/>
          <w:kern w:val="0"/>
          <w:sz w:val="36"/>
          <w:szCs w:val="36"/>
        </w:rPr>
      </w:pPr>
      <w:r>
        <w:rPr>
          <w:rFonts w:hint="eastAsia" w:ascii="华文中宋" w:hAnsi="华文中宋" w:eastAsia="华文中宋"/>
          <w:b/>
          <w:kern w:val="0"/>
          <w:sz w:val="36"/>
          <w:szCs w:val="36"/>
        </w:rPr>
        <w:t>南京交通职业技术学院</w:t>
      </w:r>
    </w:p>
    <w:p>
      <w:pPr>
        <w:shd w:val="clear" w:color="auto" w:fill="FFFFFF"/>
        <w:suppressAutoHyphens/>
        <w:topLinePunct/>
        <w:adjustRightInd w:val="0"/>
        <w:spacing w:line="500" w:lineRule="exact"/>
        <w:jc w:val="center"/>
        <w:rPr>
          <w:rFonts w:ascii="华文中宋" w:hAnsi="华文中宋" w:eastAsia="华文中宋"/>
          <w:b/>
          <w:kern w:val="0"/>
          <w:sz w:val="36"/>
          <w:szCs w:val="36"/>
        </w:rPr>
      </w:pPr>
      <w:r>
        <w:rPr>
          <w:rFonts w:ascii="华文中宋" w:hAnsi="华文中宋" w:eastAsia="华文中宋"/>
          <w:b/>
          <w:kern w:val="0"/>
          <w:sz w:val="36"/>
          <w:szCs w:val="36"/>
        </w:rPr>
        <w:t>实验技术人员</w:t>
      </w:r>
      <w:r>
        <w:rPr>
          <w:rFonts w:hint="eastAsia" w:ascii="华文中宋" w:hAnsi="华文中宋" w:eastAsia="华文中宋"/>
          <w:b/>
          <w:kern w:val="0"/>
          <w:sz w:val="36"/>
          <w:szCs w:val="36"/>
        </w:rPr>
        <w:t>专业技术资格条件</w:t>
      </w:r>
    </w:p>
    <w:p>
      <w:pPr>
        <w:overflowPunct w:val="0"/>
        <w:topLinePunct/>
        <w:spacing w:line="440" w:lineRule="exact"/>
        <w:jc w:val="center"/>
        <w:rPr>
          <w:rFonts w:eastAsia="黑体"/>
          <w:color w:val="000000"/>
          <w:sz w:val="30"/>
        </w:rPr>
      </w:pPr>
    </w:p>
    <w:p>
      <w:pPr>
        <w:overflowPunct w:val="0"/>
        <w:topLinePunct/>
        <w:spacing w:line="440" w:lineRule="exact"/>
        <w:jc w:val="center"/>
        <w:rPr>
          <w:rFonts w:hint="eastAsia" w:eastAsia="黑体"/>
          <w:color w:val="000000"/>
          <w:sz w:val="30"/>
        </w:rPr>
      </w:pPr>
      <w:r>
        <w:rPr>
          <w:rFonts w:hint="eastAsia" w:eastAsia="黑体"/>
          <w:color w:val="000000"/>
          <w:sz w:val="30"/>
        </w:rPr>
        <w:t>第一章</w:t>
      </w:r>
      <w:r>
        <w:rPr>
          <w:rFonts w:eastAsia="黑体"/>
          <w:color w:val="000000"/>
          <w:sz w:val="30"/>
        </w:rPr>
        <w:t xml:space="preserve">  总</w:t>
      </w:r>
      <w:r>
        <w:rPr>
          <w:rFonts w:hint="eastAsia" w:eastAsia="黑体"/>
          <w:color w:val="000000"/>
          <w:sz w:val="30"/>
        </w:rPr>
        <w:t xml:space="preserve">   </w:t>
      </w:r>
      <w:r>
        <w:rPr>
          <w:rFonts w:eastAsia="黑体"/>
          <w:color w:val="000000"/>
          <w:sz w:val="30"/>
        </w:rPr>
        <w:t>则</w:t>
      </w:r>
    </w:p>
    <w:p>
      <w:pPr>
        <w:overflowPunct w:val="0"/>
        <w:topLinePunct/>
        <w:spacing w:line="440" w:lineRule="exact"/>
        <w:jc w:val="center"/>
        <w:rPr>
          <w:rFonts w:eastAsia="黑体"/>
          <w:color w:val="000000"/>
          <w:sz w:val="30"/>
        </w:rPr>
      </w:pPr>
    </w:p>
    <w:p>
      <w:pPr>
        <w:keepNext w:val="0"/>
        <w:keepLines w:val="0"/>
        <w:pageBreakBefore w:val="0"/>
        <w:widowControl w:val="0"/>
        <w:kinsoku/>
        <w:wordWrap/>
        <w:overflowPunct w:val="0"/>
        <w:topLinePunct/>
        <w:autoSpaceDE/>
        <w:autoSpaceDN/>
        <w:bidi w:val="0"/>
        <w:adjustRightInd/>
        <w:snapToGrid/>
        <w:spacing w:line="460" w:lineRule="exact"/>
        <w:ind w:firstLine="480" w:firstLineChars="200"/>
        <w:jc w:val="left"/>
        <w:textAlignment w:val="auto"/>
        <w:outlineLvl w:val="9"/>
        <w:rPr>
          <w:rFonts w:ascii="宋体" w:hAnsi="宋体" w:cs="宋体"/>
          <w:color w:val="000000"/>
          <w:kern w:val="0"/>
          <w:sz w:val="24"/>
        </w:rPr>
      </w:pPr>
      <w:r>
        <w:rPr>
          <w:rFonts w:eastAsia="黑体"/>
          <w:color w:val="000000"/>
          <w:sz w:val="24"/>
        </w:rPr>
        <w:t>第一条</w:t>
      </w:r>
      <w:r>
        <w:rPr>
          <w:rFonts w:eastAsia="黑体"/>
          <w:color w:val="000000"/>
          <w:sz w:val="30"/>
        </w:rPr>
        <w:t xml:space="preserve"> </w:t>
      </w:r>
      <w:r>
        <w:rPr>
          <w:rFonts w:ascii="仿宋" w:hAnsi="仿宋" w:eastAsia="仿宋"/>
          <w:color w:val="000000"/>
          <w:sz w:val="28"/>
          <w:szCs w:val="28"/>
        </w:rPr>
        <w:t xml:space="preserve"> </w:t>
      </w:r>
      <w:r>
        <w:rPr>
          <w:rFonts w:ascii="仿宋" w:hAnsi="仿宋" w:eastAsia="仿宋" w:cs="宋体"/>
          <w:color w:val="000000"/>
          <w:kern w:val="0"/>
          <w:sz w:val="28"/>
          <w:szCs w:val="28"/>
        </w:rPr>
        <w:t>为科学、客观、公正评价实验技术人员教育、教学、科研、服务水平，发挥人才评价“指挥棒”作用，全面提高实验技术人员整体素质，促进实验技术队伍建设，特制定本资格条件。</w:t>
      </w:r>
    </w:p>
    <w:p>
      <w:pPr>
        <w:keepNext w:val="0"/>
        <w:keepLines w:val="0"/>
        <w:pageBreakBefore w:val="0"/>
        <w:widowControl w:val="0"/>
        <w:kinsoku/>
        <w:wordWrap/>
        <w:overflowPunct w:val="0"/>
        <w:topLinePunct/>
        <w:autoSpaceDE/>
        <w:autoSpaceDN/>
        <w:bidi w:val="0"/>
        <w:adjustRightInd/>
        <w:snapToGrid/>
        <w:spacing w:line="460" w:lineRule="exact"/>
        <w:ind w:firstLine="480" w:firstLineChars="200"/>
        <w:jc w:val="left"/>
        <w:textAlignment w:val="auto"/>
        <w:outlineLvl w:val="9"/>
        <w:rPr>
          <w:rFonts w:hint="eastAsia" w:ascii="仿宋" w:hAnsi="仿宋" w:eastAsia="仿宋"/>
          <w:color w:val="000000"/>
          <w:sz w:val="28"/>
          <w:szCs w:val="28"/>
        </w:rPr>
      </w:pPr>
      <w:r>
        <w:rPr>
          <w:rFonts w:eastAsia="黑体"/>
          <w:color w:val="000000"/>
          <w:sz w:val="24"/>
        </w:rPr>
        <w:t xml:space="preserve">第二条  </w:t>
      </w:r>
      <w:r>
        <w:rPr>
          <w:rFonts w:ascii="仿宋" w:hAnsi="仿宋" w:eastAsia="仿宋"/>
          <w:color w:val="000000"/>
          <w:sz w:val="28"/>
          <w:szCs w:val="28"/>
        </w:rPr>
        <w:t>本资格条件适用</w:t>
      </w:r>
      <w:r>
        <w:rPr>
          <w:rFonts w:hint="eastAsia" w:ascii="仿宋" w:hAnsi="仿宋" w:eastAsia="仿宋"/>
          <w:color w:val="000000"/>
          <w:sz w:val="28"/>
          <w:szCs w:val="28"/>
        </w:rPr>
        <w:t>于</w:t>
      </w:r>
      <w:r>
        <w:rPr>
          <w:rFonts w:ascii="仿宋" w:hAnsi="仿宋" w:eastAsia="仿宋"/>
          <w:color w:val="000000"/>
          <w:sz w:val="28"/>
          <w:szCs w:val="28"/>
        </w:rPr>
        <w:t>我校在职在岗的实验技术人员。</w:t>
      </w:r>
    </w:p>
    <w:p>
      <w:pPr>
        <w:overflowPunct w:val="0"/>
        <w:topLinePunct/>
        <w:spacing w:line="440" w:lineRule="exact"/>
        <w:ind w:firstLine="600" w:firstLineChars="200"/>
        <w:jc w:val="left"/>
        <w:rPr>
          <w:rFonts w:eastAsia="黑体"/>
          <w:color w:val="000000"/>
          <w:sz w:val="30"/>
        </w:rPr>
      </w:pPr>
      <w:bookmarkStart w:id="0" w:name="_GoBack"/>
      <w:bookmarkEnd w:id="0"/>
    </w:p>
    <w:p>
      <w:pPr>
        <w:widowControl/>
        <w:spacing w:line="440" w:lineRule="exact"/>
        <w:jc w:val="center"/>
        <w:rPr>
          <w:rFonts w:hint="eastAsia" w:eastAsia="黑体"/>
          <w:color w:val="000000"/>
          <w:sz w:val="30"/>
        </w:rPr>
      </w:pPr>
      <w:r>
        <w:rPr>
          <w:rFonts w:hint="eastAsia" w:eastAsia="黑体"/>
          <w:color w:val="000000"/>
          <w:sz w:val="30"/>
        </w:rPr>
        <w:t>第二章 基本条件</w:t>
      </w:r>
    </w:p>
    <w:p>
      <w:pPr>
        <w:widowControl/>
        <w:spacing w:line="440" w:lineRule="exact"/>
        <w:jc w:val="center"/>
        <w:rPr>
          <w:rFonts w:eastAsia="黑体"/>
          <w:color w:val="000000"/>
          <w:sz w:val="30"/>
        </w:rPr>
      </w:pPr>
    </w:p>
    <w:p>
      <w:pPr>
        <w:pStyle w:val="2"/>
        <w:spacing w:line="440" w:lineRule="exact"/>
        <w:ind w:firstLine="480" w:firstLineChars="200"/>
        <w:rPr>
          <w:rFonts w:ascii="仿宋" w:hAnsi="仿宋" w:eastAsia="仿宋"/>
          <w:color w:val="000000"/>
          <w:kern w:val="2"/>
          <w:sz w:val="28"/>
          <w:szCs w:val="28"/>
        </w:rPr>
      </w:pPr>
      <w:r>
        <w:rPr>
          <w:rFonts w:ascii="Times New Roman" w:hAnsi="Times New Roman" w:eastAsia="黑体"/>
          <w:color w:val="000000"/>
          <w:kern w:val="2"/>
          <w:sz w:val="24"/>
          <w:szCs w:val="24"/>
        </w:rPr>
        <w:t>第三条</w:t>
      </w:r>
      <w:r>
        <w:rPr>
          <w:rFonts w:ascii="Times New Roman" w:hAnsi="Times New Roman" w:eastAsia="方正仿宋_GBK"/>
          <w:sz w:val="32"/>
          <w:szCs w:val="32"/>
        </w:rPr>
        <w:t xml:space="preserve">  </w:t>
      </w:r>
      <w:r>
        <w:rPr>
          <w:rFonts w:ascii="仿宋" w:hAnsi="仿宋" w:eastAsia="仿宋"/>
          <w:color w:val="000000"/>
          <w:kern w:val="2"/>
          <w:sz w:val="28"/>
          <w:szCs w:val="28"/>
        </w:rPr>
        <w:t>思想政治要求</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拥护中国共产党的领导，热爱祖国，热爱人民的教育事业，贯彻党的教育方针，遵守国家法律法规；具有良好的职业道德和敬业精神，遵守师德规范，学风端正，教书育人，敬业爱岗，为人师表。任现职以来，综合考核在合格以上。</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任现职以来，出现下列情况之一的，从下年起延迟申报。</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（一）违背师德规范，产生不良影响者，延迟1年以上。</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（二）年度考核基本合格及以下或受警告处分者，延迟1年以上。</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（三）受记过以上处分者，延迟2年以上。</w:t>
      </w:r>
    </w:p>
    <w:p>
      <w:pPr>
        <w:pStyle w:val="2"/>
        <w:spacing w:line="440" w:lineRule="exact"/>
        <w:ind w:firstLine="560" w:firstLineChars="200"/>
        <w:rPr>
          <w:rFonts w:hAnsi="宋体" w:cs="宋体"/>
          <w:color w:val="000000"/>
          <w:sz w:val="24"/>
          <w:szCs w:val="24"/>
        </w:rPr>
      </w:pPr>
      <w:r>
        <w:rPr>
          <w:rFonts w:ascii="仿宋" w:hAnsi="仿宋" w:eastAsia="仿宋"/>
          <w:color w:val="000000"/>
          <w:kern w:val="2"/>
          <w:sz w:val="28"/>
          <w:szCs w:val="28"/>
        </w:rPr>
        <w:t>（四）谎报资历、业绩，剽窃他人成果等弄虚作假行为者，延迟3年以上</w:t>
      </w:r>
      <w:r>
        <w:rPr>
          <w:rFonts w:hAnsi="宋体" w:cs="宋体"/>
          <w:color w:val="000000"/>
          <w:sz w:val="24"/>
          <w:szCs w:val="24"/>
        </w:rPr>
        <w:t>。</w:t>
      </w:r>
    </w:p>
    <w:p>
      <w:pPr>
        <w:pStyle w:val="2"/>
        <w:spacing w:line="440" w:lineRule="exact"/>
        <w:ind w:firstLine="480" w:firstLineChars="200"/>
        <w:rPr>
          <w:rFonts w:hAnsi="宋体" w:cs="宋体"/>
          <w:color w:val="000000"/>
          <w:sz w:val="24"/>
          <w:szCs w:val="24"/>
        </w:rPr>
      </w:pPr>
      <w:r>
        <w:rPr>
          <w:rFonts w:ascii="Times New Roman" w:hAnsi="Times New Roman" w:eastAsia="黑体"/>
          <w:color w:val="000000"/>
          <w:kern w:val="2"/>
          <w:sz w:val="24"/>
          <w:szCs w:val="24"/>
        </w:rPr>
        <w:t xml:space="preserve">第四条  </w:t>
      </w:r>
      <w:r>
        <w:rPr>
          <w:rFonts w:ascii="仿宋" w:hAnsi="仿宋" w:eastAsia="仿宋"/>
          <w:color w:val="000000"/>
          <w:kern w:val="2"/>
          <w:sz w:val="28"/>
          <w:szCs w:val="28"/>
        </w:rPr>
        <w:t>继续教育要求</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ascii="仿宋" w:hAnsi="仿宋" w:eastAsia="仿宋"/>
          <w:color w:val="000000"/>
          <w:kern w:val="2"/>
          <w:sz w:val="28"/>
          <w:szCs w:val="28"/>
        </w:rPr>
      </w:pPr>
      <w:r>
        <w:rPr>
          <w:rFonts w:ascii="仿宋" w:hAnsi="仿宋" w:eastAsia="仿宋"/>
          <w:color w:val="000000"/>
          <w:kern w:val="2"/>
          <w:sz w:val="28"/>
          <w:szCs w:val="28"/>
        </w:rPr>
        <w:t>任现职期间，按照《江苏省专业技术人员继续教育条例》相关规定，结合从事的教学与科研工作需要，完成国内外进修、社会实践和知识更新等培训任务。</w:t>
      </w:r>
    </w:p>
    <w:p>
      <w:pPr>
        <w:pStyle w:val="2"/>
        <w:spacing w:line="440" w:lineRule="exact"/>
        <w:ind w:firstLine="480" w:firstLineChars="200"/>
        <w:rPr>
          <w:rFonts w:hAnsi="宋体" w:cs="宋体"/>
          <w:color w:val="000000"/>
          <w:sz w:val="24"/>
          <w:szCs w:val="24"/>
        </w:rPr>
      </w:pPr>
    </w:p>
    <w:p>
      <w:pPr>
        <w:widowControl/>
        <w:spacing w:line="440" w:lineRule="exact"/>
        <w:jc w:val="center"/>
        <w:rPr>
          <w:rFonts w:eastAsia="黑体"/>
          <w:color w:val="000000"/>
          <w:sz w:val="30"/>
        </w:rPr>
      </w:pPr>
    </w:p>
    <w:p>
      <w:pPr>
        <w:widowControl/>
        <w:spacing w:line="440" w:lineRule="exact"/>
        <w:jc w:val="center"/>
        <w:rPr>
          <w:rFonts w:hint="eastAsia" w:eastAsia="黑体"/>
          <w:color w:val="000000"/>
          <w:sz w:val="30"/>
        </w:rPr>
      </w:pPr>
      <w:r>
        <w:rPr>
          <w:rFonts w:eastAsia="黑体"/>
          <w:color w:val="000000"/>
          <w:sz w:val="30"/>
        </w:rPr>
        <w:t>第三章  实验师资格条件</w:t>
      </w:r>
    </w:p>
    <w:p>
      <w:pPr>
        <w:widowControl/>
        <w:spacing w:line="440" w:lineRule="exact"/>
        <w:jc w:val="center"/>
        <w:rPr>
          <w:rFonts w:eastAsia="黑体"/>
          <w:color w:val="000000"/>
          <w:sz w:val="30"/>
        </w:rPr>
      </w:pPr>
    </w:p>
    <w:p>
      <w:pPr>
        <w:pStyle w:val="2"/>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ascii="仿宋" w:hAnsi="仿宋" w:eastAsia="仿宋"/>
          <w:color w:val="000000"/>
          <w:kern w:val="2"/>
          <w:sz w:val="28"/>
          <w:szCs w:val="28"/>
        </w:rPr>
      </w:pPr>
      <w:r>
        <w:rPr>
          <w:rFonts w:ascii="Times New Roman" w:hAnsi="Times New Roman" w:eastAsia="黑体"/>
          <w:color w:val="000000"/>
          <w:kern w:val="2"/>
          <w:sz w:val="24"/>
          <w:szCs w:val="24"/>
        </w:rPr>
        <w:t>第五条</w:t>
      </w:r>
      <w:r>
        <w:rPr>
          <w:rFonts w:ascii="Times New Roman" w:hAnsi="Times New Roman" w:eastAsia="方正仿宋_GBK"/>
          <w:sz w:val="32"/>
          <w:szCs w:val="32"/>
        </w:rPr>
        <w:t xml:space="preserve">  </w:t>
      </w:r>
      <w:r>
        <w:rPr>
          <w:rFonts w:ascii="仿宋" w:hAnsi="仿宋" w:eastAsia="仿宋"/>
          <w:color w:val="000000"/>
          <w:kern w:val="2"/>
          <w:sz w:val="28"/>
          <w:szCs w:val="28"/>
        </w:rPr>
        <w:t>学历资历要求</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ascii="仿宋" w:hAnsi="仿宋" w:eastAsia="仿宋"/>
          <w:color w:val="000000"/>
          <w:kern w:val="2"/>
          <w:sz w:val="28"/>
          <w:szCs w:val="28"/>
        </w:rPr>
      </w:pPr>
      <w:r>
        <w:rPr>
          <w:rFonts w:ascii="仿宋" w:hAnsi="仿宋" w:eastAsia="仿宋"/>
          <w:color w:val="000000"/>
          <w:kern w:val="2"/>
          <w:sz w:val="28"/>
          <w:szCs w:val="28"/>
        </w:rPr>
        <w:t xml:space="preserve">（一）具备下列条件之一者，可申报实验师职务： </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ascii="仿宋" w:hAnsi="仿宋" w:eastAsia="仿宋"/>
          <w:color w:val="auto"/>
          <w:kern w:val="2"/>
          <w:sz w:val="28"/>
          <w:szCs w:val="28"/>
        </w:rPr>
      </w:pPr>
      <w:r>
        <w:rPr>
          <w:rFonts w:hint="eastAsia" w:ascii="仿宋" w:hAnsi="仿宋" w:eastAsia="仿宋"/>
          <w:color w:val="000000"/>
          <w:kern w:val="2"/>
          <w:sz w:val="28"/>
          <w:szCs w:val="28"/>
        </w:rPr>
        <w:t>1.</w:t>
      </w:r>
      <w:r>
        <w:rPr>
          <w:rFonts w:ascii="仿宋" w:hAnsi="仿宋" w:eastAsia="仿宋"/>
          <w:color w:val="000000"/>
          <w:kern w:val="2"/>
          <w:sz w:val="28"/>
          <w:szCs w:val="28"/>
        </w:rPr>
        <w:t>具有大学本科学</w:t>
      </w:r>
      <w:r>
        <w:rPr>
          <w:rFonts w:ascii="仿宋" w:hAnsi="仿宋" w:eastAsia="仿宋"/>
          <w:color w:val="auto"/>
          <w:kern w:val="2"/>
          <w:sz w:val="28"/>
          <w:szCs w:val="28"/>
        </w:rPr>
        <w:t>历或学士学位，受聘助理实验师职务4年以上。</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ascii="仿宋" w:hAnsi="仿宋" w:eastAsia="仿宋"/>
          <w:color w:val="000000"/>
          <w:kern w:val="2"/>
          <w:sz w:val="28"/>
          <w:szCs w:val="28"/>
        </w:rPr>
      </w:pPr>
      <w:r>
        <w:rPr>
          <w:rFonts w:hint="eastAsia" w:ascii="仿宋" w:hAnsi="仿宋" w:eastAsia="仿宋"/>
          <w:color w:val="auto"/>
          <w:kern w:val="2"/>
          <w:sz w:val="28"/>
          <w:szCs w:val="28"/>
        </w:rPr>
        <w:t>2.</w:t>
      </w:r>
      <w:r>
        <w:rPr>
          <w:rFonts w:ascii="仿宋" w:hAnsi="仿宋" w:eastAsia="仿宋"/>
          <w:color w:val="auto"/>
          <w:kern w:val="2"/>
          <w:sz w:val="28"/>
          <w:szCs w:val="28"/>
        </w:rPr>
        <w:t>具有第二学士学位，受聘助理实验师职务</w:t>
      </w:r>
      <w:r>
        <w:rPr>
          <w:rFonts w:ascii="仿宋" w:hAnsi="仿宋" w:eastAsia="仿宋"/>
          <w:color w:val="000000"/>
          <w:kern w:val="2"/>
          <w:sz w:val="28"/>
          <w:szCs w:val="28"/>
        </w:rPr>
        <w:t xml:space="preserve">3年以上。 </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ascii="仿宋" w:hAnsi="仿宋" w:eastAsia="仿宋"/>
          <w:color w:val="000000"/>
          <w:kern w:val="2"/>
          <w:sz w:val="28"/>
          <w:szCs w:val="28"/>
        </w:rPr>
      </w:pPr>
      <w:r>
        <w:rPr>
          <w:rFonts w:hint="eastAsia" w:ascii="仿宋" w:hAnsi="仿宋" w:eastAsia="仿宋"/>
          <w:color w:val="000000"/>
          <w:kern w:val="2"/>
          <w:sz w:val="28"/>
          <w:szCs w:val="28"/>
        </w:rPr>
        <w:t>3.</w:t>
      </w:r>
      <w:r>
        <w:rPr>
          <w:rFonts w:ascii="仿宋" w:hAnsi="仿宋" w:eastAsia="仿宋"/>
          <w:color w:val="000000"/>
          <w:kern w:val="2"/>
          <w:sz w:val="28"/>
          <w:szCs w:val="28"/>
        </w:rPr>
        <w:t>获得硕士学位后，受聘助理实验师职务2年以上。</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ascii="仿宋" w:hAnsi="仿宋" w:eastAsia="仿宋"/>
          <w:color w:val="000000"/>
          <w:kern w:val="2"/>
          <w:sz w:val="28"/>
          <w:szCs w:val="28"/>
        </w:rPr>
      </w:pPr>
      <w:r>
        <w:rPr>
          <w:rFonts w:ascii="仿宋" w:hAnsi="仿宋" w:eastAsia="仿宋"/>
          <w:color w:val="000000"/>
          <w:kern w:val="2"/>
          <w:sz w:val="28"/>
          <w:szCs w:val="28"/>
        </w:rPr>
        <w:t>（二）具有博士学位，经考核合格，可初定为实验师职务。</w:t>
      </w:r>
    </w:p>
    <w:p>
      <w:pPr>
        <w:pStyle w:val="2"/>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ascii="仿宋" w:hAnsi="仿宋" w:eastAsia="仿宋"/>
          <w:color w:val="000000"/>
          <w:kern w:val="2"/>
          <w:sz w:val="28"/>
          <w:szCs w:val="28"/>
        </w:rPr>
      </w:pPr>
      <w:r>
        <w:rPr>
          <w:rFonts w:ascii="Times New Roman" w:hAnsi="Times New Roman" w:eastAsia="黑体"/>
          <w:color w:val="000000"/>
          <w:sz w:val="24"/>
        </w:rPr>
        <w:t xml:space="preserve">第六条 </w:t>
      </w:r>
      <w:r>
        <w:rPr>
          <w:rFonts w:ascii="仿宋" w:hAnsi="仿宋" w:eastAsia="仿宋"/>
          <w:color w:val="000000"/>
          <w:kern w:val="2"/>
          <w:sz w:val="28"/>
          <w:szCs w:val="28"/>
        </w:rPr>
        <w:t xml:space="preserve"> 专业理论要求</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Ansi="宋体" w:cs="宋体"/>
          <w:color w:val="000000"/>
          <w:sz w:val="24"/>
          <w:szCs w:val="24"/>
        </w:rPr>
      </w:pPr>
      <w:r>
        <w:rPr>
          <w:rFonts w:ascii="仿宋" w:hAnsi="仿宋" w:eastAsia="仿宋"/>
          <w:color w:val="000000"/>
          <w:kern w:val="2"/>
          <w:sz w:val="28"/>
          <w:szCs w:val="28"/>
        </w:rPr>
        <w:t>具有本学科较扎实的理论基础，具有从事实验教学、科研和实验技术工作的能力，了解本学科领域国内外实验技术动态。</w:t>
      </w:r>
    </w:p>
    <w:p>
      <w:pPr>
        <w:pStyle w:val="2"/>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ascii="仿宋" w:hAnsi="仿宋" w:eastAsia="仿宋"/>
          <w:color w:val="000000"/>
          <w:kern w:val="2"/>
          <w:sz w:val="28"/>
          <w:szCs w:val="28"/>
        </w:rPr>
      </w:pPr>
      <w:r>
        <w:rPr>
          <w:rFonts w:ascii="Times New Roman" w:hAnsi="Times New Roman" w:eastAsia="黑体"/>
          <w:color w:val="000000"/>
          <w:sz w:val="24"/>
        </w:rPr>
        <w:t xml:space="preserve">第七条  </w:t>
      </w:r>
      <w:r>
        <w:rPr>
          <w:rFonts w:ascii="仿宋" w:hAnsi="仿宋" w:eastAsia="仿宋"/>
          <w:color w:val="000000"/>
          <w:kern w:val="2"/>
          <w:sz w:val="28"/>
          <w:szCs w:val="28"/>
        </w:rPr>
        <w:t>实验教学业绩、成果要求</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ascii="仿宋" w:hAnsi="仿宋" w:eastAsia="仿宋"/>
          <w:color w:val="000000"/>
          <w:kern w:val="2"/>
          <w:sz w:val="28"/>
          <w:szCs w:val="28"/>
        </w:rPr>
      </w:pPr>
      <w:r>
        <w:rPr>
          <w:rFonts w:ascii="仿宋" w:hAnsi="仿宋" w:eastAsia="仿宋"/>
          <w:color w:val="000000"/>
          <w:kern w:val="2"/>
          <w:sz w:val="28"/>
          <w:szCs w:val="28"/>
        </w:rPr>
        <w:t>（一）独立系统担任过１门以上实验课程的讲授工作，参加指导过学生实验、生产实习等实践环节，教学效果良好。同时完成学校规定的实验教学和实验技术工作。</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ascii="仿宋" w:hAnsi="仿宋" w:eastAsia="仿宋"/>
          <w:color w:val="000000"/>
          <w:kern w:val="2"/>
          <w:sz w:val="28"/>
          <w:szCs w:val="28"/>
        </w:rPr>
      </w:pPr>
      <w:r>
        <w:rPr>
          <w:rFonts w:ascii="仿宋" w:hAnsi="仿宋" w:eastAsia="仿宋"/>
          <w:color w:val="000000"/>
          <w:kern w:val="2"/>
          <w:sz w:val="28"/>
          <w:szCs w:val="28"/>
        </w:rPr>
        <w:t>（二）承担有关大型精密仪器设备的安装、调试、验收及维护、检修，故障排除等技术工作</w:t>
      </w:r>
      <w:r>
        <w:rPr>
          <w:rFonts w:hint="eastAsia" w:ascii="仿宋" w:hAnsi="仿宋" w:eastAsia="仿宋"/>
          <w:color w:val="000000"/>
          <w:kern w:val="2"/>
          <w:sz w:val="28"/>
          <w:szCs w:val="28"/>
        </w:rPr>
        <w:t>。</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ascii="仿宋" w:hAnsi="仿宋" w:eastAsia="仿宋"/>
          <w:color w:val="000000"/>
          <w:kern w:val="2"/>
          <w:sz w:val="28"/>
          <w:szCs w:val="28"/>
        </w:rPr>
      </w:pPr>
      <w:r>
        <w:rPr>
          <w:rFonts w:ascii="仿宋" w:hAnsi="仿宋" w:eastAsia="仿宋"/>
          <w:color w:val="000000"/>
          <w:kern w:val="2"/>
          <w:sz w:val="28"/>
          <w:szCs w:val="28"/>
        </w:rPr>
        <w:t>（三）根据教学、科研工作要求，能加工特殊的实验装置和零部件，改进有关仪器性能指标，解决某些关键性技术问题</w:t>
      </w:r>
      <w:r>
        <w:rPr>
          <w:rFonts w:hint="eastAsia" w:ascii="仿宋" w:hAnsi="仿宋" w:eastAsia="仿宋"/>
          <w:color w:val="000000"/>
          <w:kern w:val="2"/>
          <w:sz w:val="28"/>
          <w:szCs w:val="28"/>
        </w:rPr>
        <w:t>。</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Ansi="宋体" w:cs="宋体"/>
          <w:color w:val="000000"/>
          <w:sz w:val="24"/>
          <w:szCs w:val="24"/>
        </w:rPr>
      </w:pPr>
      <w:r>
        <w:rPr>
          <w:rFonts w:ascii="仿宋" w:hAnsi="仿宋" w:eastAsia="仿宋"/>
          <w:color w:val="000000"/>
          <w:kern w:val="2"/>
          <w:sz w:val="28"/>
          <w:szCs w:val="28"/>
        </w:rPr>
        <w:t>（四）承担实验任务，独立拟订实验方案，独立承担实验室建设中的部分任务。</w:t>
      </w:r>
    </w:p>
    <w:p>
      <w:pPr>
        <w:pStyle w:val="2"/>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ascii="仿宋" w:hAnsi="仿宋" w:eastAsia="仿宋"/>
          <w:color w:val="000000"/>
          <w:kern w:val="2"/>
          <w:sz w:val="28"/>
          <w:szCs w:val="28"/>
        </w:rPr>
      </w:pPr>
      <w:r>
        <w:rPr>
          <w:rFonts w:ascii="Times New Roman" w:hAnsi="Times New Roman" w:eastAsia="黑体"/>
          <w:color w:val="000000"/>
          <w:sz w:val="24"/>
        </w:rPr>
        <w:t xml:space="preserve">第八条  </w:t>
      </w:r>
      <w:r>
        <w:rPr>
          <w:rFonts w:ascii="仿宋" w:hAnsi="仿宋" w:eastAsia="仿宋"/>
          <w:color w:val="000000"/>
          <w:kern w:val="2"/>
          <w:sz w:val="28"/>
          <w:szCs w:val="28"/>
        </w:rPr>
        <w:t>科研业绩、成果要求</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ascii="仿宋" w:hAnsi="仿宋" w:eastAsia="仿宋"/>
          <w:color w:val="000000"/>
          <w:kern w:val="2"/>
          <w:sz w:val="28"/>
          <w:szCs w:val="28"/>
        </w:rPr>
      </w:pPr>
      <w:r>
        <w:rPr>
          <w:rFonts w:ascii="仿宋" w:hAnsi="仿宋" w:eastAsia="仿宋"/>
          <w:color w:val="000000"/>
          <w:kern w:val="2"/>
          <w:sz w:val="28"/>
          <w:szCs w:val="28"/>
        </w:rPr>
        <w:t>任现职以来，具备下列条件之一：</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ascii="仿宋" w:hAnsi="仿宋" w:eastAsia="仿宋"/>
          <w:color w:val="000000"/>
          <w:kern w:val="2"/>
          <w:sz w:val="28"/>
          <w:szCs w:val="28"/>
        </w:rPr>
      </w:pPr>
      <w:r>
        <w:rPr>
          <w:rFonts w:ascii="仿宋" w:hAnsi="仿宋" w:eastAsia="仿宋"/>
          <w:color w:val="000000"/>
          <w:kern w:val="2"/>
          <w:sz w:val="28"/>
          <w:szCs w:val="28"/>
        </w:rPr>
        <w:t>（一）在省级以上期刊上独立或作为第一作者发表本专业学术论文１篇以上。</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ascii="仿宋" w:hAnsi="仿宋" w:eastAsia="仿宋"/>
          <w:color w:val="000000"/>
          <w:kern w:val="2"/>
          <w:sz w:val="28"/>
          <w:szCs w:val="28"/>
        </w:rPr>
      </w:pPr>
      <w:r>
        <w:rPr>
          <w:rFonts w:ascii="仿宋" w:hAnsi="仿宋" w:eastAsia="仿宋"/>
          <w:color w:val="000000"/>
          <w:kern w:val="2"/>
          <w:sz w:val="28"/>
          <w:szCs w:val="28"/>
        </w:rPr>
        <w:t>（二）参加编撰正式出版的学术著作或教材，本人撰写３万字以上。</w:t>
      </w:r>
    </w:p>
    <w:p>
      <w:pPr>
        <w:pStyle w:val="2"/>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Ansi="宋体" w:cs="宋体"/>
          <w:color w:val="000000"/>
          <w:sz w:val="24"/>
          <w:szCs w:val="24"/>
        </w:rPr>
      </w:pPr>
      <w:r>
        <w:rPr>
          <w:rFonts w:ascii="仿宋" w:hAnsi="仿宋" w:eastAsia="仿宋"/>
          <w:color w:val="000000"/>
          <w:kern w:val="2"/>
          <w:sz w:val="28"/>
          <w:szCs w:val="28"/>
        </w:rPr>
        <w:t>（三）获得发明、专利1项以上（有证书）。</w:t>
      </w:r>
    </w:p>
    <w:p>
      <w:pPr>
        <w:pStyle w:val="2"/>
        <w:spacing w:line="440" w:lineRule="exact"/>
        <w:ind w:firstLine="480" w:firstLineChars="200"/>
        <w:rPr>
          <w:rFonts w:hAnsi="宋体" w:cs="宋体"/>
          <w:color w:val="000000"/>
          <w:sz w:val="24"/>
          <w:szCs w:val="24"/>
        </w:rPr>
      </w:pPr>
    </w:p>
    <w:p>
      <w:pPr>
        <w:widowControl/>
        <w:spacing w:line="440" w:lineRule="exact"/>
        <w:jc w:val="both"/>
        <w:rPr>
          <w:rFonts w:eastAsia="黑体"/>
          <w:color w:val="000000"/>
          <w:sz w:val="30"/>
        </w:rPr>
      </w:pPr>
    </w:p>
    <w:p>
      <w:pPr>
        <w:widowControl/>
        <w:spacing w:line="440" w:lineRule="exact"/>
        <w:jc w:val="center"/>
        <w:rPr>
          <w:rFonts w:hint="eastAsia" w:eastAsia="黑体"/>
          <w:color w:val="000000"/>
          <w:sz w:val="30"/>
        </w:rPr>
      </w:pPr>
      <w:r>
        <w:rPr>
          <w:rFonts w:eastAsia="黑体"/>
          <w:color w:val="000000"/>
          <w:sz w:val="30"/>
        </w:rPr>
        <w:t>第四章  高级实验师资格条件</w:t>
      </w:r>
    </w:p>
    <w:p>
      <w:pPr>
        <w:widowControl/>
        <w:spacing w:line="440" w:lineRule="exact"/>
        <w:jc w:val="center"/>
        <w:rPr>
          <w:rFonts w:eastAsia="黑体"/>
          <w:color w:val="000000"/>
          <w:sz w:val="30"/>
        </w:rPr>
      </w:pPr>
    </w:p>
    <w:p>
      <w:pPr>
        <w:pStyle w:val="2"/>
        <w:spacing w:line="440" w:lineRule="exact"/>
        <w:ind w:firstLine="480" w:firstLineChars="200"/>
        <w:rPr>
          <w:rFonts w:ascii="仿宋" w:hAnsi="仿宋" w:eastAsia="仿宋"/>
          <w:color w:val="000000"/>
          <w:kern w:val="2"/>
          <w:sz w:val="28"/>
          <w:szCs w:val="28"/>
        </w:rPr>
      </w:pPr>
      <w:r>
        <w:rPr>
          <w:rFonts w:ascii="Times New Roman" w:hAnsi="Times New Roman" w:eastAsia="黑体"/>
          <w:color w:val="000000"/>
          <w:sz w:val="24"/>
        </w:rPr>
        <w:t xml:space="preserve">第九条  </w:t>
      </w:r>
      <w:r>
        <w:rPr>
          <w:rFonts w:ascii="仿宋" w:hAnsi="仿宋" w:eastAsia="仿宋"/>
          <w:color w:val="000000"/>
          <w:kern w:val="2"/>
          <w:sz w:val="28"/>
          <w:szCs w:val="28"/>
        </w:rPr>
        <w:t>学历资历要求</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（一）具有大学本科以上学历或学士以上学位取得实验师资格并受聘实验师职务5年以上。</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（二）获得博士学位后，取得实验师资格并受聘实验师职务2年以上。</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（三）不具备以上规定学历资历，任现职期间业绩显著，在教学、科研、实验技术工作中取得重大突破，年度考核均在合格（称职）以上，并至少有一次为优秀，且符合下列条件之一者：</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1．取得大学专科学历后，从事实验技术工作或相近专业技术工作满15年，或大学专科学历，累计从事实验技术工作或相近专业技术工作满20年，取得实验师资格并受聘实验师职务6年以上。</w:t>
      </w:r>
    </w:p>
    <w:p>
      <w:pPr>
        <w:pStyle w:val="2"/>
        <w:spacing w:line="440" w:lineRule="exact"/>
        <w:ind w:firstLine="560" w:firstLineChars="200"/>
        <w:rPr>
          <w:rFonts w:ascii="Times New Roman" w:hAnsi="Times New Roman"/>
        </w:rPr>
      </w:pPr>
      <w:r>
        <w:rPr>
          <w:rFonts w:ascii="仿宋" w:hAnsi="仿宋" w:eastAsia="仿宋"/>
          <w:color w:val="000000"/>
          <w:kern w:val="2"/>
          <w:sz w:val="28"/>
          <w:szCs w:val="28"/>
        </w:rPr>
        <w:t>2．具有大学本科以上学历或学士以上学位，取得实验师资格并受聘实验师职务3年以上，或具有博士学位、取得实验师资格并受聘实验师职务1年以上，且在实验教学、科学研究、实验技术中成绩卓著，有重大创新，对本学科教学改革、实验技术工作有重大影响。</w:t>
      </w:r>
    </w:p>
    <w:p>
      <w:pPr>
        <w:pStyle w:val="2"/>
        <w:spacing w:line="440" w:lineRule="exact"/>
        <w:ind w:firstLine="480" w:firstLineChars="200"/>
        <w:rPr>
          <w:rFonts w:ascii="仿宋" w:hAnsi="仿宋" w:eastAsia="仿宋"/>
          <w:color w:val="000000"/>
          <w:kern w:val="2"/>
          <w:sz w:val="28"/>
          <w:szCs w:val="28"/>
        </w:rPr>
      </w:pPr>
      <w:r>
        <w:rPr>
          <w:rFonts w:ascii="Times New Roman" w:hAnsi="Times New Roman" w:eastAsia="黑体"/>
          <w:color w:val="000000"/>
          <w:sz w:val="24"/>
        </w:rPr>
        <w:t xml:space="preserve">第十条  </w:t>
      </w:r>
      <w:r>
        <w:rPr>
          <w:rFonts w:ascii="仿宋" w:hAnsi="仿宋" w:eastAsia="仿宋"/>
          <w:color w:val="000000"/>
          <w:kern w:val="2"/>
          <w:sz w:val="28"/>
          <w:szCs w:val="28"/>
        </w:rPr>
        <w:t>专业理论要求</w:t>
      </w:r>
    </w:p>
    <w:p>
      <w:pPr>
        <w:pStyle w:val="2"/>
        <w:spacing w:line="440" w:lineRule="exact"/>
        <w:ind w:firstLine="560" w:firstLineChars="200"/>
        <w:rPr>
          <w:rFonts w:hAnsi="宋体" w:cs="宋体"/>
          <w:color w:val="000000"/>
          <w:sz w:val="24"/>
          <w:szCs w:val="24"/>
        </w:rPr>
      </w:pPr>
      <w:r>
        <w:rPr>
          <w:rFonts w:ascii="仿宋" w:hAnsi="仿宋" w:eastAsia="仿宋"/>
          <w:color w:val="000000"/>
          <w:kern w:val="2"/>
          <w:sz w:val="28"/>
          <w:szCs w:val="28"/>
        </w:rPr>
        <w:t>具有本学科系统而坚实的理论基础、比较丰富的教学、科研实践经验和较强的教学、科研能力，熟悉本学科国内外的实验技术现状和发展趋势。</w:t>
      </w:r>
    </w:p>
    <w:p>
      <w:pPr>
        <w:pStyle w:val="2"/>
        <w:spacing w:line="440" w:lineRule="exact"/>
        <w:ind w:firstLine="480" w:firstLineChars="200"/>
        <w:rPr>
          <w:rFonts w:ascii="仿宋" w:hAnsi="仿宋" w:eastAsia="仿宋"/>
          <w:color w:val="000000"/>
          <w:kern w:val="2"/>
          <w:sz w:val="28"/>
          <w:szCs w:val="28"/>
        </w:rPr>
      </w:pPr>
      <w:r>
        <w:rPr>
          <w:rFonts w:ascii="Times New Roman" w:hAnsi="Times New Roman" w:eastAsia="黑体"/>
          <w:color w:val="000000"/>
          <w:sz w:val="24"/>
        </w:rPr>
        <w:t xml:space="preserve">第十一条  </w:t>
      </w:r>
      <w:r>
        <w:rPr>
          <w:rFonts w:ascii="仿宋" w:hAnsi="仿宋" w:eastAsia="仿宋"/>
          <w:color w:val="000000"/>
          <w:kern w:val="2"/>
          <w:sz w:val="28"/>
          <w:szCs w:val="28"/>
        </w:rPr>
        <w:t>实验教学业绩、成果要求</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（一）系统担任过2门以上实验课程的全部讲授工作。同时，按照教学计划要求，积极指导学生实验实习、科学技术活动等。完成学校规定的实验教学和实验技术工作。</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二）实验、实习教学实绩突出。在教学过程中，能根据本学科发展趋势和现代科学技术的发展，不断改革、更新、充实教学内容，掌握现代化的教学手段和实验技术手段；注意对学生实验技能的培养，提高学生的实验水平。</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（三）在实验工作方面，有较强的组织管理能力，对大型精密仪器设备，能进行技术指标的鉴定工作，能制定实验室建设的中、长期规划。</w:t>
      </w:r>
    </w:p>
    <w:p>
      <w:pPr>
        <w:pStyle w:val="2"/>
        <w:spacing w:line="440" w:lineRule="exact"/>
        <w:ind w:firstLine="560" w:firstLineChars="200"/>
        <w:rPr>
          <w:rFonts w:hAnsi="宋体" w:cs="宋体"/>
          <w:color w:val="000000"/>
          <w:sz w:val="24"/>
          <w:szCs w:val="24"/>
        </w:rPr>
      </w:pPr>
      <w:r>
        <w:rPr>
          <w:rFonts w:ascii="仿宋" w:hAnsi="仿宋" w:eastAsia="仿宋"/>
          <w:color w:val="000000"/>
          <w:kern w:val="2"/>
          <w:sz w:val="28"/>
          <w:szCs w:val="28"/>
        </w:rPr>
        <w:t>（四）能解决本学科实验工作中出现的关键性技术问题，承担过本学科的重大实验工作。</w:t>
      </w:r>
    </w:p>
    <w:p>
      <w:pPr>
        <w:pStyle w:val="2"/>
        <w:spacing w:line="440" w:lineRule="exact"/>
        <w:ind w:firstLine="560" w:firstLineChars="200"/>
        <w:rPr>
          <w:rFonts w:hAnsi="宋体" w:cs="宋体"/>
          <w:color w:val="000000"/>
          <w:sz w:val="24"/>
          <w:szCs w:val="24"/>
        </w:rPr>
      </w:pPr>
      <w:r>
        <w:rPr>
          <w:rFonts w:ascii="仿宋" w:hAnsi="仿宋" w:eastAsia="仿宋"/>
          <w:color w:val="000000"/>
          <w:kern w:val="2"/>
          <w:sz w:val="28"/>
          <w:szCs w:val="28"/>
        </w:rPr>
        <w:t>（五）具有指导和培养下级实验技术人员的能力。</w:t>
      </w:r>
    </w:p>
    <w:p>
      <w:pPr>
        <w:pStyle w:val="2"/>
        <w:spacing w:line="440" w:lineRule="exact"/>
        <w:ind w:firstLine="480" w:firstLineChars="200"/>
        <w:rPr>
          <w:rFonts w:ascii="仿宋" w:hAnsi="仿宋" w:eastAsia="仿宋"/>
          <w:color w:val="000000"/>
          <w:kern w:val="2"/>
          <w:sz w:val="28"/>
          <w:szCs w:val="28"/>
        </w:rPr>
      </w:pPr>
      <w:r>
        <w:rPr>
          <w:rFonts w:ascii="Times New Roman" w:hAnsi="Times New Roman" w:eastAsia="黑体"/>
          <w:color w:val="000000"/>
          <w:sz w:val="24"/>
        </w:rPr>
        <w:t xml:space="preserve">第十二条 </w:t>
      </w:r>
      <w:r>
        <w:rPr>
          <w:rFonts w:hint="eastAsia" w:ascii="Times New Roman" w:hAnsi="Times New Roman" w:eastAsia="黑体"/>
          <w:color w:val="000000"/>
          <w:sz w:val="24"/>
        </w:rPr>
        <w:t xml:space="preserve"> </w:t>
      </w:r>
      <w:r>
        <w:rPr>
          <w:rFonts w:ascii="仿宋" w:hAnsi="仿宋" w:eastAsia="仿宋"/>
          <w:color w:val="000000"/>
          <w:kern w:val="2"/>
          <w:sz w:val="28"/>
          <w:szCs w:val="28"/>
        </w:rPr>
        <w:t>科研业绩、成果要求</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任现职以来，须具备下列条件中第（一）条和（二）（三）（四）条中一条：</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一）在省级以上期刊上独立或作为第一作者发表高水平、有创见的本专业学术论文３篇以上；或者撰写正式出版的具有较高水平的学术著作1部，本人撰写8万字以上（或参加编撰通用教材1部，本人编写8万字以上），同时在省级以上期刊上独立或作为第一作者发表高水平、有创见的本专业学术论文1篇以上。</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（二）主持或主要参加市（厅）级以上科研课题1项以上（前五名），并通过成果鉴定或已经完成准予结题。</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（三）获市（厅）级以上科研成果奖１项以上（有获奖证书）。</w:t>
      </w:r>
    </w:p>
    <w:p>
      <w:pPr>
        <w:pStyle w:val="2"/>
        <w:spacing w:line="440" w:lineRule="exact"/>
        <w:ind w:firstLine="560" w:firstLineChars="200"/>
        <w:rPr>
          <w:rFonts w:hAnsi="宋体" w:cs="宋体"/>
          <w:color w:val="000000"/>
          <w:sz w:val="24"/>
          <w:szCs w:val="24"/>
        </w:rPr>
      </w:pPr>
      <w:r>
        <w:rPr>
          <w:rFonts w:ascii="仿宋" w:hAnsi="仿宋" w:eastAsia="仿宋"/>
          <w:color w:val="000000"/>
          <w:kern w:val="2"/>
          <w:sz w:val="28"/>
          <w:szCs w:val="28"/>
        </w:rPr>
        <w:t>（四）成果转化工作实绩突出。利用专业优势，将应用型科研成果转化为社会生产力，并为国家或学校创造了较大的经济效益，获得市（厅）级以上成果转化方面的表彰，或获得发明、专利1项以上（有证书）。</w:t>
      </w:r>
    </w:p>
    <w:p>
      <w:pPr>
        <w:pStyle w:val="2"/>
        <w:spacing w:line="440" w:lineRule="exact"/>
        <w:ind w:firstLine="480" w:firstLineChars="200"/>
        <w:rPr>
          <w:rFonts w:ascii="仿宋" w:hAnsi="仿宋" w:eastAsia="仿宋"/>
          <w:color w:val="000000"/>
          <w:kern w:val="2"/>
          <w:sz w:val="28"/>
          <w:szCs w:val="28"/>
        </w:rPr>
      </w:pPr>
      <w:r>
        <w:rPr>
          <w:rFonts w:ascii="Times New Roman" w:hAnsi="Times New Roman" w:eastAsia="黑体"/>
          <w:color w:val="000000"/>
          <w:sz w:val="24"/>
        </w:rPr>
        <w:t>第十</w:t>
      </w:r>
      <w:r>
        <w:rPr>
          <w:rFonts w:hint="eastAsia" w:ascii="Times New Roman" w:hAnsi="Times New Roman" w:eastAsia="黑体"/>
          <w:color w:val="000000"/>
          <w:sz w:val="24"/>
        </w:rPr>
        <w:t>三</w:t>
      </w:r>
      <w:r>
        <w:rPr>
          <w:rFonts w:ascii="Times New Roman" w:hAnsi="Times New Roman" w:eastAsia="黑体"/>
          <w:color w:val="000000"/>
          <w:sz w:val="24"/>
        </w:rPr>
        <w:t>条</w:t>
      </w:r>
      <w:r>
        <w:rPr>
          <w:rFonts w:hint="eastAsia" w:ascii="Times New Roman" w:hAnsi="Times New Roman" w:eastAsia="黑体"/>
          <w:color w:val="000000"/>
          <w:sz w:val="24"/>
        </w:rPr>
        <w:t xml:space="preserve"> </w:t>
      </w:r>
      <w:r>
        <w:rPr>
          <w:rFonts w:ascii="Times New Roman" w:hAnsi="Times New Roman" w:eastAsia="黑体"/>
          <w:color w:val="000000"/>
          <w:sz w:val="24"/>
        </w:rPr>
        <w:t xml:space="preserve"> </w:t>
      </w:r>
      <w:r>
        <w:rPr>
          <w:rFonts w:ascii="仿宋" w:hAnsi="仿宋" w:eastAsia="仿宋"/>
          <w:color w:val="000000"/>
          <w:kern w:val="2"/>
          <w:sz w:val="28"/>
          <w:szCs w:val="28"/>
        </w:rPr>
        <w:t>不具备规定学历资历的科研业绩要求</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任现职以来，在符合第四章第十、十一条规定的评审条件的前提下，须同时具备下列条件中第（一）条和第（二）（三）（四）（五）条中的两条：</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一）在核心期刊上独立或作为第一作者发表高水平、有创见的本专业学术论文4篇以上，其中至少１篇在本学科权威期刊上发表；或者撰写正式出版的具有较高水平的学术著作1部，本人撰写8万字以上（或参加编撰通用教材1部，本人编写8万字以上），同时在核心期刊上独立或作为第一作者发表高水平、有创见的本专业学术论文3篇以上，其中至少１篇在本学科权威期刊上发表。</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（二）主持或主要参加省（部）级研究项目、技术攻关项目或大型重点工程的主体建设及技术改造、重大实验项目1项（前五名），或主持市（厅）级重点科研项目1项，并通过鉴定或已经完成准予结题。</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（三）在实验教学、实验技术工作以及实验室建设方面成绩显著，获得市（厅）级以上奖励。</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（四）获得过省（部）级科技成果奖，或市（厅）级科技成果一等奖以上的奖励1项（有获奖证书）。</w:t>
      </w:r>
    </w:p>
    <w:p>
      <w:pPr>
        <w:pStyle w:val="2"/>
        <w:spacing w:line="440" w:lineRule="exact"/>
        <w:ind w:firstLine="560" w:firstLineChars="200"/>
        <w:rPr>
          <w:rFonts w:hAnsi="宋体" w:cs="宋体"/>
          <w:color w:val="000000"/>
          <w:sz w:val="24"/>
          <w:szCs w:val="24"/>
        </w:rPr>
      </w:pPr>
      <w:r>
        <w:rPr>
          <w:rFonts w:ascii="仿宋" w:hAnsi="仿宋" w:eastAsia="仿宋"/>
          <w:color w:val="000000"/>
          <w:kern w:val="2"/>
          <w:sz w:val="28"/>
          <w:szCs w:val="28"/>
        </w:rPr>
        <w:t>（五）获得发明、专利1项以上（有证书）。</w:t>
      </w:r>
    </w:p>
    <w:p>
      <w:pPr>
        <w:pStyle w:val="2"/>
        <w:spacing w:line="440" w:lineRule="exact"/>
        <w:ind w:firstLine="480" w:firstLineChars="200"/>
        <w:rPr>
          <w:rFonts w:hAnsi="宋体" w:cs="宋体"/>
          <w:color w:val="000000"/>
          <w:sz w:val="24"/>
          <w:szCs w:val="24"/>
        </w:rPr>
      </w:pPr>
    </w:p>
    <w:p>
      <w:pPr>
        <w:widowControl/>
        <w:spacing w:line="440" w:lineRule="exact"/>
        <w:jc w:val="center"/>
        <w:rPr>
          <w:rFonts w:hint="eastAsia" w:eastAsia="黑体"/>
          <w:color w:val="000000"/>
          <w:sz w:val="30"/>
        </w:rPr>
      </w:pPr>
      <w:r>
        <w:rPr>
          <w:rFonts w:eastAsia="黑体"/>
          <w:color w:val="000000"/>
          <w:sz w:val="30"/>
        </w:rPr>
        <w:t>第五章  正高级实验师资格条件</w:t>
      </w:r>
    </w:p>
    <w:p>
      <w:pPr>
        <w:widowControl/>
        <w:spacing w:line="440" w:lineRule="exact"/>
        <w:jc w:val="center"/>
        <w:rPr>
          <w:rFonts w:eastAsia="黑体"/>
          <w:color w:val="000000"/>
          <w:sz w:val="30"/>
        </w:rPr>
      </w:pPr>
    </w:p>
    <w:p>
      <w:pPr>
        <w:pStyle w:val="2"/>
        <w:spacing w:line="440" w:lineRule="exact"/>
        <w:ind w:firstLine="480" w:firstLineChars="200"/>
        <w:rPr>
          <w:rFonts w:ascii="仿宋" w:hAnsi="仿宋" w:eastAsia="仿宋"/>
          <w:color w:val="000000"/>
          <w:kern w:val="2"/>
          <w:sz w:val="28"/>
          <w:szCs w:val="28"/>
        </w:rPr>
      </w:pPr>
      <w:r>
        <w:rPr>
          <w:rFonts w:ascii="Times New Roman" w:hAnsi="Times New Roman" w:eastAsia="黑体"/>
          <w:color w:val="000000"/>
          <w:sz w:val="24"/>
        </w:rPr>
        <w:t>第十</w:t>
      </w:r>
      <w:r>
        <w:rPr>
          <w:rFonts w:hint="eastAsia" w:ascii="Times New Roman" w:hAnsi="Times New Roman" w:eastAsia="黑体"/>
          <w:color w:val="000000"/>
          <w:sz w:val="24"/>
        </w:rPr>
        <w:t>四</w:t>
      </w:r>
      <w:r>
        <w:rPr>
          <w:rFonts w:ascii="Times New Roman" w:hAnsi="Times New Roman" w:eastAsia="黑体"/>
          <w:color w:val="000000"/>
          <w:sz w:val="24"/>
        </w:rPr>
        <w:t xml:space="preserve">条  </w:t>
      </w:r>
      <w:r>
        <w:rPr>
          <w:rFonts w:ascii="仿宋" w:hAnsi="仿宋" w:eastAsia="仿宋"/>
          <w:color w:val="000000"/>
          <w:kern w:val="2"/>
          <w:sz w:val="28"/>
          <w:szCs w:val="28"/>
        </w:rPr>
        <w:t>学历资历要求</w:t>
      </w:r>
    </w:p>
    <w:p>
      <w:pPr>
        <w:pStyle w:val="2"/>
        <w:spacing w:line="440" w:lineRule="exact"/>
        <w:ind w:firstLine="560" w:firstLineChars="200"/>
        <w:rPr>
          <w:rFonts w:hAnsi="宋体" w:cs="宋体"/>
          <w:color w:val="000000"/>
          <w:sz w:val="24"/>
          <w:szCs w:val="24"/>
        </w:rPr>
      </w:pPr>
      <w:r>
        <w:rPr>
          <w:rFonts w:ascii="仿宋" w:hAnsi="仿宋" w:eastAsia="仿宋"/>
          <w:color w:val="000000"/>
          <w:kern w:val="2"/>
          <w:sz w:val="28"/>
          <w:szCs w:val="28"/>
        </w:rPr>
        <w:t>具有大学本科以上学历或学士以上学位，取得高级实验师资格并受聘高级实验师职务5年以上。</w:t>
      </w:r>
    </w:p>
    <w:p>
      <w:pPr>
        <w:pStyle w:val="2"/>
        <w:spacing w:line="440" w:lineRule="exact"/>
        <w:ind w:firstLine="480" w:firstLineChars="200"/>
        <w:rPr>
          <w:rFonts w:ascii="仿宋" w:hAnsi="仿宋" w:eastAsia="仿宋"/>
          <w:color w:val="000000"/>
          <w:kern w:val="2"/>
          <w:sz w:val="28"/>
          <w:szCs w:val="28"/>
        </w:rPr>
      </w:pPr>
      <w:r>
        <w:rPr>
          <w:rFonts w:ascii="Times New Roman" w:hAnsi="Times New Roman" w:eastAsia="黑体"/>
          <w:color w:val="000000"/>
          <w:sz w:val="24"/>
        </w:rPr>
        <w:t>第十</w:t>
      </w:r>
      <w:r>
        <w:rPr>
          <w:rFonts w:hint="eastAsia" w:ascii="Times New Roman" w:hAnsi="Times New Roman" w:eastAsia="黑体"/>
          <w:color w:val="000000"/>
          <w:sz w:val="24"/>
        </w:rPr>
        <w:t>五</w:t>
      </w:r>
      <w:r>
        <w:rPr>
          <w:rFonts w:ascii="Times New Roman" w:hAnsi="Times New Roman" w:eastAsia="黑体"/>
          <w:color w:val="000000"/>
          <w:sz w:val="24"/>
        </w:rPr>
        <w:t xml:space="preserve">条  </w:t>
      </w:r>
      <w:r>
        <w:rPr>
          <w:rFonts w:ascii="仿宋" w:hAnsi="仿宋" w:eastAsia="仿宋"/>
          <w:color w:val="000000"/>
          <w:kern w:val="2"/>
          <w:sz w:val="28"/>
          <w:szCs w:val="28"/>
        </w:rPr>
        <w:t>专业理论要求</w:t>
      </w:r>
    </w:p>
    <w:p>
      <w:pPr>
        <w:pStyle w:val="2"/>
        <w:spacing w:line="440" w:lineRule="exact"/>
        <w:ind w:firstLine="560" w:firstLineChars="200"/>
        <w:rPr>
          <w:rFonts w:hAnsi="宋体" w:cs="宋体"/>
          <w:color w:val="000000"/>
          <w:sz w:val="24"/>
          <w:szCs w:val="24"/>
        </w:rPr>
      </w:pPr>
      <w:r>
        <w:rPr>
          <w:rFonts w:ascii="仿宋" w:hAnsi="仿宋" w:eastAsia="仿宋"/>
          <w:color w:val="000000"/>
          <w:kern w:val="2"/>
          <w:sz w:val="28"/>
          <w:szCs w:val="28"/>
        </w:rPr>
        <w:t>具有本学科系统而坚实的理论基础、专业基础知识和专业实践能力，具有丰富的教学、科研实践经验和突出的教学、科研能力，掌握本学科国内外的实验技术现状和发展趋势，具有组织指导大型实验和解决关键性技术问题的能力。</w:t>
      </w:r>
    </w:p>
    <w:p>
      <w:pPr>
        <w:pStyle w:val="2"/>
        <w:spacing w:line="440" w:lineRule="exact"/>
        <w:ind w:firstLine="480" w:firstLineChars="200"/>
        <w:rPr>
          <w:rFonts w:ascii="仿宋" w:hAnsi="仿宋" w:eastAsia="仿宋"/>
          <w:color w:val="000000"/>
          <w:kern w:val="2"/>
          <w:sz w:val="28"/>
          <w:szCs w:val="28"/>
        </w:rPr>
      </w:pPr>
      <w:r>
        <w:rPr>
          <w:rFonts w:ascii="Times New Roman" w:hAnsi="Times New Roman" w:eastAsia="黑体"/>
          <w:color w:val="000000"/>
          <w:sz w:val="24"/>
        </w:rPr>
        <w:t>第十</w:t>
      </w:r>
      <w:r>
        <w:rPr>
          <w:rFonts w:hint="eastAsia" w:ascii="Times New Roman" w:hAnsi="Times New Roman" w:eastAsia="黑体"/>
          <w:color w:val="000000"/>
          <w:sz w:val="24"/>
        </w:rPr>
        <w:t>六</w:t>
      </w:r>
      <w:r>
        <w:rPr>
          <w:rFonts w:ascii="Times New Roman" w:hAnsi="Times New Roman" w:eastAsia="黑体"/>
          <w:color w:val="000000"/>
          <w:sz w:val="24"/>
        </w:rPr>
        <w:t xml:space="preserve">条  </w:t>
      </w:r>
      <w:r>
        <w:rPr>
          <w:rFonts w:ascii="仿宋" w:hAnsi="仿宋" w:eastAsia="仿宋"/>
          <w:color w:val="000000"/>
          <w:kern w:val="2"/>
          <w:sz w:val="28"/>
          <w:szCs w:val="28"/>
        </w:rPr>
        <w:t>实验教学业绩、成果要求</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（一）系统担任过2门以上实验课程的全部讲授工作，教学效果显著。同时，按照教学计划要求，积极指导学生实验实习、科学技术活动等。高质量完成学校规定的实验教学和实验技术工作。</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二）实验、实习教学实绩突出。在教学过程中，掌握本学科发展趋势和现代科学技术的发展规律，不断改革创新教学内容，熟练掌握现代化的教学手段和实验技术手段；注重对学生实验技能的培养，提高学生的实验水平。需具备下列两个条件中的一条：</w:t>
      </w:r>
    </w:p>
    <w:p>
      <w:pPr>
        <w:pStyle w:val="2"/>
        <w:spacing w:line="440" w:lineRule="exact"/>
        <w:ind w:firstLine="560" w:firstLineChars="200"/>
        <w:rPr>
          <w:rFonts w:ascii="仿宋" w:hAnsi="仿宋" w:eastAsia="仿宋"/>
          <w:color w:val="000000"/>
          <w:kern w:val="2"/>
          <w:sz w:val="28"/>
          <w:szCs w:val="28"/>
        </w:rPr>
      </w:pPr>
      <w:r>
        <w:rPr>
          <w:rFonts w:hint="eastAsia" w:ascii="仿宋" w:hAnsi="仿宋" w:eastAsia="仿宋"/>
          <w:color w:val="000000"/>
          <w:kern w:val="2"/>
          <w:sz w:val="28"/>
          <w:szCs w:val="28"/>
        </w:rPr>
        <w:t>1.</w:t>
      </w:r>
      <w:r>
        <w:rPr>
          <w:rFonts w:ascii="仿宋" w:hAnsi="仿宋" w:eastAsia="仿宋"/>
          <w:color w:val="000000"/>
          <w:kern w:val="2"/>
          <w:sz w:val="28"/>
          <w:szCs w:val="28"/>
        </w:rPr>
        <w:t>指导学生获得省级及以上的优秀毕业论文奖、科技创新奖、学科竞赛奖或科技发明奖等；</w:t>
      </w:r>
    </w:p>
    <w:p>
      <w:pPr>
        <w:pStyle w:val="2"/>
        <w:spacing w:line="440" w:lineRule="exact"/>
        <w:ind w:firstLine="560" w:firstLineChars="200"/>
        <w:rPr>
          <w:rFonts w:ascii="仿宋" w:hAnsi="仿宋" w:eastAsia="仿宋"/>
          <w:color w:val="000000"/>
          <w:kern w:val="2"/>
          <w:sz w:val="28"/>
          <w:szCs w:val="28"/>
        </w:rPr>
      </w:pPr>
      <w:r>
        <w:rPr>
          <w:rFonts w:hint="eastAsia" w:ascii="仿宋" w:hAnsi="仿宋" w:eastAsia="仿宋"/>
          <w:color w:val="000000"/>
          <w:kern w:val="2"/>
          <w:sz w:val="28"/>
          <w:szCs w:val="28"/>
        </w:rPr>
        <w:t>2.</w:t>
      </w:r>
      <w:r>
        <w:rPr>
          <w:rFonts w:ascii="仿宋" w:hAnsi="仿宋" w:eastAsia="仿宋"/>
          <w:color w:val="000000"/>
          <w:kern w:val="2"/>
          <w:sz w:val="28"/>
          <w:szCs w:val="28"/>
        </w:rPr>
        <w:t>指导学生参加省级及以上大学生创新创业训练计划项目等。</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（三）在实验工作方面，有较强的组织管理能力，具备制定实验室建设中、长期规划的能力。</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（四）能解决本学科实验工作中出现的关键性技术问题，承担过本学科的重大实验工作。</w:t>
      </w:r>
    </w:p>
    <w:p>
      <w:pPr>
        <w:pStyle w:val="2"/>
        <w:spacing w:line="440" w:lineRule="exact"/>
        <w:ind w:firstLine="560" w:firstLineChars="200"/>
        <w:rPr>
          <w:rFonts w:hAnsi="宋体" w:cs="宋体"/>
          <w:color w:val="000000"/>
          <w:sz w:val="24"/>
          <w:szCs w:val="24"/>
        </w:rPr>
      </w:pPr>
      <w:r>
        <w:rPr>
          <w:rFonts w:ascii="仿宋" w:hAnsi="仿宋" w:eastAsia="仿宋"/>
          <w:color w:val="000000"/>
          <w:kern w:val="2"/>
          <w:sz w:val="28"/>
          <w:szCs w:val="28"/>
        </w:rPr>
        <w:t>（五）具有指导和培养下级实验技术人员的能力。</w:t>
      </w:r>
    </w:p>
    <w:p>
      <w:pPr>
        <w:pStyle w:val="2"/>
        <w:spacing w:line="440" w:lineRule="exact"/>
        <w:ind w:firstLine="480" w:firstLineChars="200"/>
        <w:rPr>
          <w:rFonts w:ascii="仿宋" w:hAnsi="仿宋" w:eastAsia="仿宋"/>
          <w:color w:val="000000"/>
          <w:kern w:val="2"/>
          <w:sz w:val="28"/>
          <w:szCs w:val="28"/>
        </w:rPr>
      </w:pPr>
      <w:r>
        <w:rPr>
          <w:rFonts w:ascii="Times New Roman" w:hAnsi="Times New Roman" w:eastAsia="黑体"/>
          <w:color w:val="000000"/>
          <w:sz w:val="24"/>
        </w:rPr>
        <w:t>第十</w:t>
      </w:r>
      <w:r>
        <w:rPr>
          <w:rFonts w:hint="eastAsia" w:ascii="Times New Roman" w:hAnsi="Times New Roman" w:eastAsia="黑体"/>
          <w:color w:val="000000"/>
          <w:sz w:val="24"/>
        </w:rPr>
        <w:t>七</w:t>
      </w:r>
      <w:r>
        <w:rPr>
          <w:rFonts w:ascii="Times New Roman" w:hAnsi="Times New Roman" w:eastAsia="黑体"/>
          <w:color w:val="000000"/>
          <w:sz w:val="24"/>
        </w:rPr>
        <w:t xml:space="preserve">条 </w:t>
      </w:r>
      <w:r>
        <w:rPr>
          <w:rFonts w:hint="eastAsia" w:ascii="Times New Roman" w:hAnsi="Times New Roman" w:eastAsia="黑体"/>
          <w:color w:val="000000"/>
          <w:sz w:val="24"/>
        </w:rPr>
        <w:t xml:space="preserve"> </w:t>
      </w:r>
      <w:r>
        <w:rPr>
          <w:rFonts w:ascii="仿宋" w:hAnsi="仿宋" w:eastAsia="仿宋"/>
          <w:color w:val="000000"/>
          <w:kern w:val="2"/>
          <w:sz w:val="28"/>
          <w:szCs w:val="28"/>
        </w:rPr>
        <w:t>科研业绩、成果要求</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任现职以来，须具备下列条件中第（一）条和（二）（三）（四）条中一条：</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一）在核心以上期刊上独立或作为第一作者发表高水平、有创见的本专业学术论文6篇以上，其中至少2篇以上在本学科权威期刊发表；或者撰写正式出版的具有较高水平的学术著作1部，本人撰写15万字以上（或参加编撰通用教材1部，本人编写15万字以上），同时在核心以上期刊上独立或作为第一作者发表高水平、有创见的本专业学术论文4篇以上，其中至少2篇以上在本学科权威期刊发表。</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（二）主持省部级及以上课题1项以上，并通过成果鉴定或已经完成准予结题。</w:t>
      </w:r>
    </w:p>
    <w:p>
      <w:pPr>
        <w:pStyle w:val="2"/>
        <w:spacing w:line="440" w:lineRule="exact"/>
        <w:ind w:firstLine="560" w:firstLineChars="200"/>
        <w:rPr>
          <w:rFonts w:ascii="仿宋" w:hAnsi="仿宋" w:eastAsia="仿宋"/>
          <w:color w:val="000000"/>
          <w:kern w:val="2"/>
          <w:sz w:val="28"/>
          <w:szCs w:val="28"/>
        </w:rPr>
      </w:pPr>
      <w:r>
        <w:rPr>
          <w:rFonts w:ascii="仿宋" w:hAnsi="仿宋" w:eastAsia="仿宋"/>
          <w:color w:val="000000"/>
          <w:kern w:val="2"/>
          <w:sz w:val="28"/>
          <w:szCs w:val="28"/>
        </w:rPr>
        <w:t>（三）获省部级及以上科研成果奖1项以上（有获奖证书，排名前三）。</w:t>
      </w:r>
    </w:p>
    <w:p>
      <w:pPr>
        <w:pStyle w:val="2"/>
        <w:spacing w:line="440" w:lineRule="exact"/>
        <w:ind w:firstLine="560" w:firstLineChars="200"/>
        <w:rPr>
          <w:rFonts w:hAnsi="宋体" w:cs="宋体"/>
          <w:color w:val="000000"/>
          <w:sz w:val="24"/>
          <w:szCs w:val="24"/>
        </w:rPr>
      </w:pPr>
      <w:r>
        <w:rPr>
          <w:rFonts w:ascii="仿宋" w:hAnsi="仿宋" w:eastAsia="仿宋"/>
          <w:color w:val="000000"/>
          <w:kern w:val="2"/>
          <w:sz w:val="28"/>
          <w:szCs w:val="28"/>
        </w:rPr>
        <w:t>（四）成果转化工作实绩突出。利用专业优势，将应用型科研成果转化为社会生产力，并为国家或学校创造了较大的经济效益，获得省部级及以上成果转化方面的表彰，或获得发明、专利2项以上（有证书）。</w:t>
      </w:r>
    </w:p>
    <w:p>
      <w:pPr>
        <w:pStyle w:val="2"/>
        <w:spacing w:line="440" w:lineRule="exact"/>
        <w:ind w:firstLine="480" w:firstLineChars="200"/>
        <w:rPr>
          <w:rFonts w:hAnsi="宋体" w:cs="宋体"/>
          <w:color w:val="000000"/>
          <w:sz w:val="24"/>
          <w:szCs w:val="24"/>
        </w:rPr>
      </w:pPr>
    </w:p>
    <w:p>
      <w:pPr>
        <w:widowControl/>
        <w:spacing w:line="440" w:lineRule="exact"/>
        <w:jc w:val="center"/>
        <w:rPr>
          <w:rFonts w:hint="eastAsia" w:eastAsia="黑体"/>
          <w:color w:val="000000"/>
          <w:sz w:val="30"/>
        </w:rPr>
      </w:pPr>
      <w:r>
        <w:rPr>
          <w:rFonts w:eastAsia="黑体"/>
          <w:color w:val="000000"/>
          <w:sz w:val="30"/>
        </w:rPr>
        <w:t>第六章  附则</w:t>
      </w:r>
    </w:p>
    <w:p>
      <w:pPr>
        <w:widowControl/>
        <w:spacing w:line="440" w:lineRule="exact"/>
        <w:jc w:val="center"/>
        <w:rPr>
          <w:rFonts w:eastAsia="黑体"/>
          <w:color w:val="000000"/>
          <w:sz w:val="30"/>
        </w:rPr>
      </w:pPr>
    </w:p>
    <w:p>
      <w:pPr>
        <w:widowControl/>
        <w:spacing w:line="440" w:lineRule="exact"/>
        <w:jc w:val="left"/>
        <w:rPr>
          <w:rFonts w:hAnsi="宋体" w:cs="宋体"/>
          <w:color w:val="000000"/>
          <w:sz w:val="24"/>
          <w:szCs w:val="24"/>
        </w:rPr>
      </w:pPr>
      <w:r>
        <w:rPr>
          <w:rFonts w:hint="eastAsia" w:eastAsia="黑体"/>
          <w:color w:val="000000"/>
          <w:kern w:val="0"/>
          <w:sz w:val="24"/>
          <w:szCs w:val="20"/>
        </w:rPr>
        <w:t xml:space="preserve">    </w:t>
      </w:r>
      <w:r>
        <w:rPr>
          <w:rFonts w:eastAsia="黑体"/>
          <w:color w:val="000000"/>
          <w:kern w:val="0"/>
          <w:sz w:val="24"/>
          <w:szCs w:val="20"/>
        </w:rPr>
        <w:t>第十</w:t>
      </w:r>
      <w:r>
        <w:rPr>
          <w:rFonts w:hint="eastAsia" w:eastAsia="黑体"/>
          <w:color w:val="000000"/>
          <w:kern w:val="0"/>
          <w:sz w:val="24"/>
          <w:szCs w:val="20"/>
        </w:rPr>
        <w:t>八</w:t>
      </w:r>
      <w:r>
        <w:rPr>
          <w:rFonts w:eastAsia="黑体"/>
          <w:color w:val="000000"/>
          <w:kern w:val="0"/>
          <w:sz w:val="24"/>
          <w:szCs w:val="20"/>
        </w:rPr>
        <w:t xml:space="preserve">条 </w:t>
      </w:r>
      <w:r>
        <w:rPr>
          <w:rFonts w:ascii="仿宋" w:hAnsi="仿宋" w:eastAsia="仿宋"/>
          <w:color w:val="000000"/>
          <w:sz w:val="28"/>
          <w:szCs w:val="28"/>
        </w:rPr>
        <w:t xml:space="preserve"> 对从国内外引进、没有职称或越级申报职称的高层次人才，在满足本条件第三条前提下，可根据本人实际水平、能力和业绩成果直接申报相应级别的专业技术资格。</w:t>
      </w:r>
    </w:p>
    <w:p>
      <w:pPr>
        <w:pStyle w:val="2"/>
        <w:spacing w:line="440" w:lineRule="exact"/>
        <w:ind w:firstLine="480" w:firstLineChars="200"/>
        <w:rPr>
          <w:rFonts w:hAnsi="宋体" w:cs="宋体"/>
          <w:color w:val="000000"/>
          <w:sz w:val="24"/>
          <w:szCs w:val="24"/>
        </w:rPr>
      </w:pPr>
      <w:r>
        <w:rPr>
          <w:rFonts w:ascii="Times New Roman" w:hAnsi="Times New Roman" w:eastAsia="黑体"/>
          <w:color w:val="000000"/>
          <w:sz w:val="24"/>
        </w:rPr>
        <w:t>第</w:t>
      </w:r>
      <w:r>
        <w:rPr>
          <w:rFonts w:hint="eastAsia" w:ascii="Times New Roman" w:hAnsi="Times New Roman" w:eastAsia="黑体"/>
          <w:color w:val="000000"/>
          <w:sz w:val="24"/>
          <w:lang w:val="en-US" w:eastAsia="zh-CN"/>
        </w:rPr>
        <w:t>十九</w:t>
      </w:r>
      <w:r>
        <w:rPr>
          <w:rFonts w:ascii="Times New Roman" w:hAnsi="Times New Roman" w:eastAsia="黑体"/>
          <w:color w:val="000000"/>
          <w:sz w:val="24"/>
        </w:rPr>
        <w:t>条</w:t>
      </w:r>
      <w:r>
        <w:rPr>
          <w:rFonts w:hint="eastAsia" w:ascii="Times New Roman" w:hAnsi="Times New Roman" w:eastAsia="黑体"/>
          <w:color w:val="000000"/>
          <w:sz w:val="24"/>
        </w:rPr>
        <w:t xml:space="preserve">  </w:t>
      </w:r>
      <w:r>
        <w:rPr>
          <w:rFonts w:ascii="仿宋" w:hAnsi="仿宋" w:eastAsia="仿宋"/>
          <w:color w:val="000000"/>
          <w:kern w:val="2"/>
          <w:sz w:val="28"/>
          <w:szCs w:val="28"/>
        </w:rPr>
        <w:t>本条件中所涉及的年限、数量、等级等均含本级，所涉及的任职年限、成果时间均截止到申报年度上一年年底。</w:t>
      </w:r>
    </w:p>
    <w:p>
      <w:pPr>
        <w:overflowPunct w:val="0"/>
        <w:topLinePunct/>
        <w:spacing w:line="440" w:lineRule="exact"/>
        <w:ind w:firstLine="480" w:firstLineChars="200"/>
        <w:rPr>
          <w:rFonts w:ascii="宋体" w:hAnsi="宋体" w:cs="宋体"/>
          <w:color w:val="000000"/>
          <w:kern w:val="0"/>
          <w:sz w:val="24"/>
        </w:rPr>
      </w:pPr>
      <w:r>
        <w:rPr>
          <w:rFonts w:hint="eastAsia" w:eastAsia="黑体"/>
          <w:color w:val="000000"/>
          <w:kern w:val="0"/>
          <w:sz w:val="24"/>
          <w:szCs w:val="20"/>
        </w:rPr>
        <w:t xml:space="preserve">第二十条  </w:t>
      </w:r>
      <w:r>
        <w:rPr>
          <w:rFonts w:ascii="仿宋" w:hAnsi="仿宋" w:eastAsia="仿宋"/>
          <w:color w:val="000000"/>
          <w:sz w:val="28"/>
          <w:szCs w:val="28"/>
        </w:rPr>
        <w:t>申报之日已办理退休手续或已达到国家规定退休年龄的人员不在申报范围之内。</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51280D"/>
    <w:rsid w:val="00002419"/>
    <w:rsid w:val="0000253A"/>
    <w:rsid w:val="00003822"/>
    <w:rsid w:val="00006406"/>
    <w:rsid w:val="00006925"/>
    <w:rsid w:val="00006E00"/>
    <w:rsid w:val="00007B06"/>
    <w:rsid w:val="00007D81"/>
    <w:rsid w:val="00013921"/>
    <w:rsid w:val="000143D9"/>
    <w:rsid w:val="00014ACF"/>
    <w:rsid w:val="0001652F"/>
    <w:rsid w:val="000214C0"/>
    <w:rsid w:val="00026175"/>
    <w:rsid w:val="00026C64"/>
    <w:rsid w:val="00027495"/>
    <w:rsid w:val="00030E16"/>
    <w:rsid w:val="000349DD"/>
    <w:rsid w:val="0003646E"/>
    <w:rsid w:val="000375AD"/>
    <w:rsid w:val="0004241B"/>
    <w:rsid w:val="00042CB2"/>
    <w:rsid w:val="000432FD"/>
    <w:rsid w:val="000451E0"/>
    <w:rsid w:val="00045B30"/>
    <w:rsid w:val="00052D5A"/>
    <w:rsid w:val="00052EB9"/>
    <w:rsid w:val="00053EC1"/>
    <w:rsid w:val="00054A4B"/>
    <w:rsid w:val="00054AE3"/>
    <w:rsid w:val="00054D40"/>
    <w:rsid w:val="000556A7"/>
    <w:rsid w:val="000562C6"/>
    <w:rsid w:val="00061135"/>
    <w:rsid w:val="00061666"/>
    <w:rsid w:val="000617E6"/>
    <w:rsid w:val="00062A0F"/>
    <w:rsid w:val="00063362"/>
    <w:rsid w:val="00064970"/>
    <w:rsid w:val="000651DF"/>
    <w:rsid w:val="0006643A"/>
    <w:rsid w:val="00070614"/>
    <w:rsid w:val="00071405"/>
    <w:rsid w:val="0007378C"/>
    <w:rsid w:val="0007663E"/>
    <w:rsid w:val="00077311"/>
    <w:rsid w:val="0008000D"/>
    <w:rsid w:val="0008029C"/>
    <w:rsid w:val="0008323B"/>
    <w:rsid w:val="000846E4"/>
    <w:rsid w:val="00084B88"/>
    <w:rsid w:val="00087A53"/>
    <w:rsid w:val="00087F53"/>
    <w:rsid w:val="000909D9"/>
    <w:rsid w:val="00090CB3"/>
    <w:rsid w:val="00092476"/>
    <w:rsid w:val="00092BE0"/>
    <w:rsid w:val="00093296"/>
    <w:rsid w:val="00094937"/>
    <w:rsid w:val="0009494C"/>
    <w:rsid w:val="000955D7"/>
    <w:rsid w:val="000959F1"/>
    <w:rsid w:val="000A0E44"/>
    <w:rsid w:val="000A15D2"/>
    <w:rsid w:val="000A2FAA"/>
    <w:rsid w:val="000B1E08"/>
    <w:rsid w:val="000B4908"/>
    <w:rsid w:val="000B4FF8"/>
    <w:rsid w:val="000B5BF3"/>
    <w:rsid w:val="000C151D"/>
    <w:rsid w:val="000C3720"/>
    <w:rsid w:val="000C4771"/>
    <w:rsid w:val="000C5AD2"/>
    <w:rsid w:val="000C6A2D"/>
    <w:rsid w:val="000D075E"/>
    <w:rsid w:val="000D16B2"/>
    <w:rsid w:val="000D24A4"/>
    <w:rsid w:val="000D5E1C"/>
    <w:rsid w:val="000D7EFF"/>
    <w:rsid w:val="000E08DF"/>
    <w:rsid w:val="000E09F5"/>
    <w:rsid w:val="000E4B3F"/>
    <w:rsid w:val="000E4C83"/>
    <w:rsid w:val="000E5DF4"/>
    <w:rsid w:val="000E7AA6"/>
    <w:rsid w:val="000F5603"/>
    <w:rsid w:val="000F6162"/>
    <w:rsid w:val="001009F6"/>
    <w:rsid w:val="0010123E"/>
    <w:rsid w:val="0010195A"/>
    <w:rsid w:val="00101C91"/>
    <w:rsid w:val="00101F91"/>
    <w:rsid w:val="0010523F"/>
    <w:rsid w:val="00105399"/>
    <w:rsid w:val="00110A06"/>
    <w:rsid w:val="0011399A"/>
    <w:rsid w:val="00114BE5"/>
    <w:rsid w:val="00115770"/>
    <w:rsid w:val="001164F3"/>
    <w:rsid w:val="00120515"/>
    <w:rsid w:val="001206D8"/>
    <w:rsid w:val="00120A26"/>
    <w:rsid w:val="001226C0"/>
    <w:rsid w:val="00124DBF"/>
    <w:rsid w:val="00125B19"/>
    <w:rsid w:val="00126595"/>
    <w:rsid w:val="00126E55"/>
    <w:rsid w:val="00131240"/>
    <w:rsid w:val="00132B8A"/>
    <w:rsid w:val="00133ADD"/>
    <w:rsid w:val="00133D95"/>
    <w:rsid w:val="00134740"/>
    <w:rsid w:val="00136BB7"/>
    <w:rsid w:val="001410FF"/>
    <w:rsid w:val="001426D6"/>
    <w:rsid w:val="00143314"/>
    <w:rsid w:val="00144C0E"/>
    <w:rsid w:val="00145C7A"/>
    <w:rsid w:val="00146FE9"/>
    <w:rsid w:val="001471D5"/>
    <w:rsid w:val="00150694"/>
    <w:rsid w:val="00151EE6"/>
    <w:rsid w:val="001557A9"/>
    <w:rsid w:val="0016049A"/>
    <w:rsid w:val="00163526"/>
    <w:rsid w:val="00163977"/>
    <w:rsid w:val="00164DCA"/>
    <w:rsid w:val="00164EDA"/>
    <w:rsid w:val="00165E0C"/>
    <w:rsid w:val="00171154"/>
    <w:rsid w:val="00171275"/>
    <w:rsid w:val="00173FBC"/>
    <w:rsid w:val="001741B0"/>
    <w:rsid w:val="0017577F"/>
    <w:rsid w:val="001770DC"/>
    <w:rsid w:val="00180D2A"/>
    <w:rsid w:val="00180F87"/>
    <w:rsid w:val="00182334"/>
    <w:rsid w:val="0018241D"/>
    <w:rsid w:val="001841B1"/>
    <w:rsid w:val="00184D87"/>
    <w:rsid w:val="001858D2"/>
    <w:rsid w:val="00186A42"/>
    <w:rsid w:val="00187B60"/>
    <w:rsid w:val="00190319"/>
    <w:rsid w:val="00192ECE"/>
    <w:rsid w:val="00192FC3"/>
    <w:rsid w:val="0019422A"/>
    <w:rsid w:val="001955A7"/>
    <w:rsid w:val="00196802"/>
    <w:rsid w:val="001975C0"/>
    <w:rsid w:val="00197C9F"/>
    <w:rsid w:val="001A120E"/>
    <w:rsid w:val="001A219C"/>
    <w:rsid w:val="001A25E6"/>
    <w:rsid w:val="001A370F"/>
    <w:rsid w:val="001A6067"/>
    <w:rsid w:val="001B059B"/>
    <w:rsid w:val="001B0F48"/>
    <w:rsid w:val="001B115A"/>
    <w:rsid w:val="001B1A72"/>
    <w:rsid w:val="001B2BAD"/>
    <w:rsid w:val="001B3F5C"/>
    <w:rsid w:val="001B4F76"/>
    <w:rsid w:val="001B503D"/>
    <w:rsid w:val="001B56D0"/>
    <w:rsid w:val="001B5B12"/>
    <w:rsid w:val="001B666A"/>
    <w:rsid w:val="001B6F32"/>
    <w:rsid w:val="001C0198"/>
    <w:rsid w:val="001C0A47"/>
    <w:rsid w:val="001C1230"/>
    <w:rsid w:val="001C2288"/>
    <w:rsid w:val="001C229D"/>
    <w:rsid w:val="001C47C9"/>
    <w:rsid w:val="001C4ED9"/>
    <w:rsid w:val="001C7820"/>
    <w:rsid w:val="001D1273"/>
    <w:rsid w:val="001D371A"/>
    <w:rsid w:val="001D742D"/>
    <w:rsid w:val="001E0C42"/>
    <w:rsid w:val="001E6D2A"/>
    <w:rsid w:val="001F049F"/>
    <w:rsid w:val="001F0535"/>
    <w:rsid w:val="001F345C"/>
    <w:rsid w:val="001F412E"/>
    <w:rsid w:val="001F55E7"/>
    <w:rsid w:val="001F6042"/>
    <w:rsid w:val="001F69F1"/>
    <w:rsid w:val="001F6DFD"/>
    <w:rsid w:val="001F7845"/>
    <w:rsid w:val="00200047"/>
    <w:rsid w:val="00201D66"/>
    <w:rsid w:val="00201E33"/>
    <w:rsid w:val="00201E63"/>
    <w:rsid w:val="00203D4A"/>
    <w:rsid w:val="0020433A"/>
    <w:rsid w:val="00205A4C"/>
    <w:rsid w:val="0020645F"/>
    <w:rsid w:val="00206D81"/>
    <w:rsid w:val="00207D61"/>
    <w:rsid w:val="002118B2"/>
    <w:rsid w:val="0021486E"/>
    <w:rsid w:val="0021524E"/>
    <w:rsid w:val="00215A37"/>
    <w:rsid w:val="00217E42"/>
    <w:rsid w:val="0022003A"/>
    <w:rsid w:val="002208AA"/>
    <w:rsid w:val="00220C6D"/>
    <w:rsid w:val="00222801"/>
    <w:rsid w:val="00223790"/>
    <w:rsid w:val="00223909"/>
    <w:rsid w:val="00223C92"/>
    <w:rsid w:val="00225CDA"/>
    <w:rsid w:val="0022603C"/>
    <w:rsid w:val="00226192"/>
    <w:rsid w:val="00226C8E"/>
    <w:rsid w:val="002278A1"/>
    <w:rsid w:val="002312EE"/>
    <w:rsid w:val="00231794"/>
    <w:rsid w:val="00233810"/>
    <w:rsid w:val="00233CFD"/>
    <w:rsid w:val="00234F44"/>
    <w:rsid w:val="00234FFD"/>
    <w:rsid w:val="00235E27"/>
    <w:rsid w:val="00236DCF"/>
    <w:rsid w:val="00237466"/>
    <w:rsid w:val="00237C42"/>
    <w:rsid w:val="00241892"/>
    <w:rsid w:val="0024236A"/>
    <w:rsid w:val="0024514C"/>
    <w:rsid w:val="00245849"/>
    <w:rsid w:val="00246A07"/>
    <w:rsid w:val="002508FF"/>
    <w:rsid w:val="0025129A"/>
    <w:rsid w:val="00251F85"/>
    <w:rsid w:val="00252F97"/>
    <w:rsid w:val="00253FFE"/>
    <w:rsid w:val="002559D8"/>
    <w:rsid w:val="00261BDD"/>
    <w:rsid w:val="00262DB6"/>
    <w:rsid w:val="00264CCB"/>
    <w:rsid w:val="00266D8A"/>
    <w:rsid w:val="00270B62"/>
    <w:rsid w:val="0027194F"/>
    <w:rsid w:val="00272A29"/>
    <w:rsid w:val="00273AA1"/>
    <w:rsid w:val="00275900"/>
    <w:rsid w:val="00280E95"/>
    <w:rsid w:val="00280FBC"/>
    <w:rsid w:val="002822CA"/>
    <w:rsid w:val="002824C2"/>
    <w:rsid w:val="00283F9D"/>
    <w:rsid w:val="00283FC0"/>
    <w:rsid w:val="002840FA"/>
    <w:rsid w:val="00285A62"/>
    <w:rsid w:val="00286DBD"/>
    <w:rsid w:val="00290CE7"/>
    <w:rsid w:val="002913A6"/>
    <w:rsid w:val="00291B5D"/>
    <w:rsid w:val="002932E2"/>
    <w:rsid w:val="002946D2"/>
    <w:rsid w:val="00295213"/>
    <w:rsid w:val="002954ED"/>
    <w:rsid w:val="0029760E"/>
    <w:rsid w:val="002A1284"/>
    <w:rsid w:val="002A1A0B"/>
    <w:rsid w:val="002A50B3"/>
    <w:rsid w:val="002A51E4"/>
    <w:rsid w:val="002A52A9"/>
    <w:rsid w:val="002A58EE"/>
    <w:rsid w:val="002A5C5E"/>
    <w:rsid w:val="002A6C4A"/>
    <w:rsid w:val="002A6C90"/>
    <w:rsid w:val="002B05DC"/>
    <w:rsid w:val="002B0C49"/>
    <w:rsid w:val="002B1A5C"/>
    <w:rsid w:val="002B1C70"/>
    <w:rsid w:val="002B2C87"/>
    <w:rsid w:val="002B2CF1"/>
    <w:rsid w:val="002B39C5"/>
    <w:rsid w:val="002C2870"/>
    <w:rsid w:val="002C2FE1"/>
    <w:rsid w:val="002C4101"/>
    <w:rsid w:val="002C69BA"/>
    <w:rsid w:val="002D04FC"/>
    <w:rsid w:val="002D094A"/>
    <w:rsid w:val="002D3A75"/>
    <w:rsid w:val="002D40E6"/>
    <w:rsid w:val="002D5F90"/>
    <w:rsid w:val="002E20E1"/>
    <w:rsid w:val="002E3B96"/>
    <w:rsid w:val="002E3C89"/>
    <w:rsid w:val="002E4978"/>
    <w:rsid w:val="002E5210"/>
    <w:rsid w:val="002E5CAC"/>
    <w:rsid w:val="002E71A8"/>
    <w:rsid w:val="002F1A19"/>
    <w:rsid w:val="002F1F18"/>
    <w:rsid w:val="002F450A"/>
    <w:rsid w:val="002F5350"/>
    <w:rsid w:val="002F742E"/>
    <w:rsid w:val="003006A9"/>
    <w:rsid w:val="0030252B"/>
    <w:rsid w:val="00302CF2"/>
    <w:rsid w:val="0030338D"/>
    <w:rsid w:val="00305800"/>
    <w:rsid w:val="00307CFF"/>
    <w:rsid w:val="00310722"/>
    <w:rsid w:val="00310CB9"/>
    <w:rsid w:val="00311C5D"/>
    <w:rsid w:val="00312BE9"/>
    <w:rsid w:val="003134C8"/>
    <w:rsid w:val="00315364"/>
    <w:rsid w:val="003159DF"/>
    <w:rsid w:val="00315DD9"/>
    <w:rsid w:val="0031672C"/>
    <w:rsid w:val="0031740A"/>
    <w:rsid w:val="00317BB1"/>
    <w:rsid w:val="00320329"/>
    <w:rsid w:val="003235F7"/>
    <w:rsid w:val="00323B13"/>
    <w:rsid w:val="003240CD"/>
    <w:rsid w:val="00324135"/>
    <w:rsid w:val="00325A0A"/>
    <w:rsid w:val="00325BA6"/>
    <w:rsid w:val="00330AB3"/>
    <w:rsid w:val="0033182B"/>
    <w:rsid w:val="00331960"/>
    <w:rsid w:val="00331A78"/>
    <w:rsid w:val="00331FB9"/>
    <w:rsid w:val="00333121"/>
    <w:rsid w:val="00335912"/>
    <w:rsid w:val="00337522"/>
    <w:rsid w:val="00342478"/>
    <w:rsid w:val="00342AAF"/>
    <w:rsid w:val="0034442B"/>
    <w:rsid w:val="0034489C"/>
    <w:rsid w:val="00344F75"/>
    <w:rsid w:val="00346D8F"/>
    <w:rsid w:val="003474A2"/>
    <w:rsid w:val="00347D62"/>
    <w:rsid w:val="00350352"/>
    <w:rsid w:val="003515FA"/>
    <w:rsid w:val="00353038"/>
    <w:rsid w:val="00353576"/>
    <w:rsid w:val="0036449C"/>
    <w:rsid w:val="00372105"/>
    <w:rsid w:val="00372516"/>
    <w:rsid w:val="00372DF9"/>
    <w:rsid w:val="0037480B"/>
    <w:rsid w:val="003756F8"/>
    <w:rsid w:val="00376084"/>
    <w:rsid w:val="00377BEC"/>
    <w:rsid w:val="00377CBA"/>
    <w:rsid w:val="00380B26"/>
    <w:rsid w:val="0038308B"/>
    <w:rsid w:val="00383FA5"/>
    <w:rsid w:val="0038518E"/>
    <w:rsid w:val="00386296"/>
    <w:rsid w:val="0039043D"/>
    <w:rsid w:val="0039049B"/>
    <w:rsid w:val="003908E1"/>
    <w:rsid w:val="003923A6"/>
    <w:rsid w:val="00396293"/>
    <w:rsid w:val="00396763"/>
    <w:rsid w:val="00396E74"/>
    <w:rsid w:val="00397C21"/>
    <w:rsid w:val="003A399E"/>
    <w:rsid w:val="003A4FA9"/>
    <w:rsid w:val="003A55B9"/>
    <w:rsid w:val="003A5C31"/>
    <w:rsid w:val="003A6A8E"/>
    <w:rsid w:val="003A74F8"/>
    <w:rsid w:val="003B3A02"/>
    <w:rsid w:val="003C59E4"/>
    <w:rsid w:val="003C6460"/>
    <w:rsid w:val="003C7BA5"/>
    <w:rsid w:val="003D1E5D"/>
    <w:rsid w:val="003D2040"/>
    <w:rsid w:val="003D3B0B"/>
    <w:rsid w:val="003D440F"/>
    <w:rsid w:val="003D4631"/>
    <w:rsid w:val="003D4817"/>
    <w:rsid w:val="003D731C"/>
    <w:rsid w:val="003E2CC3"/>
    <w:rsid w:val="003E3CD5"/>
    <w:rsid w:val="003E4881"/>
    <w:rsid w:val="003E4BC4"/>
    <w:rsid w:val="003E631E"/>
    <w:rsid w:val="003E65AE"/>
    <w:rsid w:val="003F02BA"/>
    <w:rsid w:val="003F159E"/>
    <w:rsid w:val="003F1DEC"/>
    <w:rsid w:val="00402859"/>
    <w:rsid w:val="0040325E"/>
    <w:rsid w:val="00403BB1"/>
    <w:rsid w:val="00404D10"/>
    <w:rsid w:val="00405ECD"/>
    <w:rsid w:val="00410F57"/>
    <w:rsid w:val="004120D3"/>
    <w:rsid w:val="00412213"/>
    <w:rsid w:val="00412906"/>
    <w:rsid w:val="00417A12"/>
    <w:rsid w:val="004214BC"/>
    <w:rsid w:val="00421E44"/>
    <w:rsid w:val="004234B7"/>
    <w:rsid w:val="004239C8"/>
    <w:rsid w:val="004272A8"/>
    <w:rsid w:val="00427319"/>
    <w:rsid w:val="00430544"/>
    <w:rsid w:val="00430855"/>
    <w:rsid w:val="00432D81"/>
    <w:rsid w:val="00441DFC"/>
    <w:rsid w:val="00443112"/>
    <w:rsid w:val="00445166"/>
    <w:rsid w:val="004473C2"/>
    <w:rsid w:val="004477AB"/>
    <w:rsid w:val="00447B82"/>
    <w:rsid w:val="00452E54"/>
    <w:rsid w:val="00456246"/>
    <w:rsid w:val="00456747"/>
    <w:rsid w:val="00460380"/>
    <w:rsid w:val="00461FEA"/>
    <w:rsid w:val="004652CD"/>
    <w:rsid w:val="00466F31"/>
    <w:rsid w:val="004707A8"/>
    <w:rsid w:val="00470D0F"/>
    <w:rsid w:val="00471AE8"/>
    <w:rsid w:val="0047280B"/>
    <w:rsid w:val="00474A24"/>
    <w:rsid w:val="00474E96"/>
    <w:rsid w:val="004755C7"/>
    <w:rsid w:val="00475E00"/>
    <w:rsid w:val="00476035"/>
    <w:rsid w:val="004761A9"/>
    <w:rsid w:val="00476849"/>
    <w:rsid w:val="00482CB5"/>
    <w:rsid w:val="00485BDA"/>
    <w:rsid w:val="00485EE4"/>
    <w:rsid w:val="00487574"/>
    <w:rsid w:val="00487DFC"/>
    <w:rsid w:val="00490037"/>
    <w:rsid w:val="0049018E"/>
    <w:rsid w:val="004905F3"/>
    <w:rsid w:val="00490B3C"/>
    <w:rsid w:val="00491B09"/>
    <w:rsid w:val="00495E8B"/>
    <w:rsid w:val="00496A93"/>
    <w:rsid w:val="004A1C87"/>
    <w:rsid w:val="004A2DAE"/>
    <w:rsid w:val="004A2E81"/>
    <w:rsid w:val="004A3D43"/>
    <w:rsid w:val="004A4D77"/>
    <w:rsid w:val="004A5A3C"/>
    <w:rsid w:val="004A5FEC"/>
    <w:rsid w:val="004A7083"/>
    <w:rsid w:val="004B0445"/>
    <w:rsid w:val="004B245D"/>
    <w:rsid w:val="004B2960"/>
    <w:rsid w:val="004B47AA"/>
    <w:rsid w:val="004B5F70"/>
    <w:rsid w:val="004B6FF8"/>
    <w:rsid w:val="004C0AC4"/>
    <w:rsid w:val="004C16A0"/>
    <w:rsid w:val="004C2BAE"/>
    <w:rsid w:val="004C2DBF"/>
    <w:rsid w:val="004C2FE4"/>
    <w:rsid w:val="004C49F5"/>
    <w:rsid w:val="004C7BC2"/>
    <w:rsid w:val="004D0721"/>
    <w:rsid w:val="004D0B8C"/>
    <w:rsid w:val="004D1985"/>
    <w:rsid w:val="004D229D"/>
    <w:rsid w:val="004D22AA"/>
    <w:rsid w:val="004D3289"/>
    <w:rsid w:val="004D3ECC"/>
    <w:rsid w:val="004D419D"/>
    <w:rsid w:val="004D57BE"/>
    <w:rsid w:val="004D5EAF"/>
    <w:rsid w:val="004D641F"/>
    <w:rsid w:val="004E0A7A"/>
    <w:rsid w:val="004E148F"/>
    <w:rsid w:val="004E1DC8"/>
    <w:rsid w:val="004E2059"/>
    <w:rsid w:val="004E30B0"/>
    <w:rsid w:val="004E3293"/>
    <w:rsid w:val="004E420B"/>
    <w:rsid w:val="004E4521"/>
    <w:rsid w:val="004E48DF"/>
    <w:rsid w:val="004E53FC"/>
    <w:rsid w:val="004E62DA"/>
    <w:rsid w:val="004F074D"/>
    <w:rsid w:val="004F0C83"/>
    <w:rsid w:val="004F2662"/>
    <w:rsid w:val="004F269D"/>
    <w:rsid w:val="004F2B54"/>
    <w:rsid w:val="004F2EBE"/>
    <w:rsid w:val="004F3336"/>
    <w:rsid w:val="004F3BF5"/>
    <w:rsid w:val="004F5631"/>
    <w:rsid w:val="004F610D"/>
    <w:rsid w:val="004F68CC"/>
    <w:rsid w:val="004F70D7"/>
    <w:rsid w:val="005005FC"/>
    <w:rsid w:val="005020B6"/>
    <w:rsid w:val="00502EA9"/>
    <w:rsid w:val="005038D5"/>
    <w:rsid w:val="0050588E"/>
    <w:rsid w:val="00506C43"/>
    <w:rsid w:val="00507531"/>
    <w:rsid w:val="00510A38"/>
    <w:rsid w:val="00511DAF"/>
    <w:rsid w:val="00511E1E"/>
    <w:rsid w:val="005125A6"/>
    <w:rsid w:val="0051280D"/>
    <w:rsid w:val="00512F4A"/>
    <w:rsid w:val="005172F4"/>
    <w:rsid w:val="005201B4"/>
    <w:rsid w:val="00520F98"/>
    <w:rsid w:val="00522807"/>
    <w:rsid w:val="005266CC"/>
    <w:rsid w:val="00532902"/>
    <w:rsid w:val="00533439"/>
    <w:rsid w:val="00533930"/>
    <w:rsid w:val="00534BDC"/>
    <w:rsid w:val="00535A44"/>
    <w:rsid w:val="00536828"/>
    <w:rsid w:val="00542DAA"/>
    <w:rsid w:val="0054307C"/>
    <w:rsid w:val="005437D2"/>
    <w:rsid w:val="0054456E"/>
    <w:rsid w:val="00544D36"/>
    <w:rsid w:val="00546AC7"/>
    <w:rsid w:val="005526BB"/>
    <w:rsid w:val="00556E6E"/>
    <w:rsid w:val="005577B4"/>
    <w:rsid w:val="00557E0E"/>
    <w:rsid w:val="00562248"/>
    <w:rsid w:val="00562589"/>
    <w:rsid w:val="005643E8"/>
    <w:rsid w:val="00565998"/>
    <w:rsid w:val="00565E4D"/>
    <w:rsid w:val="005665F8"/>
    <w:rsid w:val="00570F45"/>
    <w:rsid w:val="005723E7"/>
    <w:rsid w:val="00573A41"/>
    <w:rsid w:val="00575251"/>
    <w:rsid w:val="0057719E"/>
    <w:rsid w:val="00577DDC"/>
    <w:rsid w:val="00584265"/>
    <w:rsid w:val="00585435"/>
    <w:rsid w:val="0058745A"/>
    <w:rsid w:val="0059031B"/>
    <w:rsid w:val="005907C3"/>
    <w:rsid w:val="00590C87"/>
    <w:rsid w:val="00591E29"/>
    <w:rsid w:val="00592BD7"/>
    <w:rsid w:val="00592BE0"/>
    <w:rsid w:val="00593AE2"/>
    <w:rsid w:val="00594C20"/>
    <w:rsid w:val="005951F1"/>
    <w:rsid w:val="00595398"/>
    <w:rsid w:val="00596341"/>
    <w:rsid w:val="005A2A8A"/>
    <w:rsid w:val="005A32B9"/>
    <w:rsid w:val="005A61FF"/>
    <w:rsid w:val="005B0983"/>
    <w:rsid w:val="005B1A54"/>
    <w:rsid w:val="005B1E89"/>
    <w:rsid w:val="005B25C9"/>
    <w:rsid w:val="005B2F13"/>
    <w:rsid w:val="005B4D42"/>
    <w:rsid w:val="005B5E5E"/>
    <w:rsid w:val="005B7135"/>
    <w:rsid w:val="005B7148"/>
    <w:rsid w:val="005C1865"/>
    <w:rsid w:val="005C2621"/>
    <w:rsid w:val="005C6B6C"/>
    <w:rsid w:val="005D20F7"/>
    <w:rsid w:val="005D5525"/>
    <w:rsid w:val="005E09F4"/>
    <w:rsid w:val="005E3001"/>
    <w:rsid w:val="005E30F0"/>
    <w:rsid w:val="005E393C"/>
    <w:rsid w:val="005E3C92"/>
    <w:rsid w:val="005E592C"/>
    <w:rsid w:val="005E71F9"/>
    <w:rsid w:val="005F05D6"/>
    <w:rsid w:val="005F2C52"/>
    <w:rsid w:val="005F40E8"/>
    <w:rsid w:val="005F417E"/>
    <w:rsid w:val="00601111"/>
    <w:rsid w:val="0060367F"/>
    <w:rsid w:val="00603A23"/>
    <w:rsid w:val="0060467B"/>
    <w:rsid w:val="00604E9E"/>
    <w:rsid w:val="006059F0"/>
    <w:rsid w:val="0060614A"/>
    <w:rsid w:val="0060688B"/>
    <w:rsid w:val="006108C5"/>
    <w:rsid w:val="00611056"/>
    <w:rsid w:val="006119E6"/>
    <w:rsid w:val="006125E0"/>
    <w:rsid w:val="0061397E"/>
    <w:rsid w:val="00614AE4"/>
    <w:rsid w:val="00614E7E"/>
    <w:rsid w:val="00615259"/>
    <w:rsid w:val="00615388"/>
    <w:rsid w:val="00615F7B"/>
    <w:rsid w:val="00616F9C"/>
    <w:rsid w:val="00620372"/>
    <w:rsid w:val="00620FCD"/>
    <w:rsid w:val="006210C9"/>
    <w:rsid w:val="006243FA"/>
    <w:rsid w:val="006248BC"/>
    <w:rsid w:val="00630C01"/>
    <w:rsid w:val="0063699B"/>
    <w:rsid w:val="00637BF0"/>
    <w:rsid w:val="006403B2"/>
    <w:rsid w:val="006409DB"/>
    <w:rsid w:val="006411B5"/>
    <w:rsid w:val="00644068"/>
    <w:rsid w:val="00644D36"/>
    <w:rsid w:val="0064587C"/>
    <w:rsid w:val="00646940"/>
    <w:rsid w:val="006506BE"/>
    <w:rsid w:val="0065153C"/>
    <w:rsid w:val="00651FD7"/>
    <w:rsid w:val="006535C5"/>
    <w:rsid w:val="00654096"/>
    <w:rsid w:val="00655899"/>
    <w:rsid w:val="00656159"/>
    <w:rsid w:val="006561A0"/>
    <w:rsid w:val="0065755F"/>
    <w:rsid w:val="00664355"/>
    <w:rsid w:val="006644A9"/>
    <w:rsid w:val="00664AE7"/>
    <w:rsid w:val="00670EC6"/>
    <w:rsid w:val="00671CDA"/>
    <w:rsid w:val="006758CD"/>
    <w:rsid w:val="00675F29"/>
    <w:rsid w:val="00675FB9"/>
    <w:rsid w:val="006774AD"/>
    <w:rsid w:val="00677DFD"/>
    <w:rsid w:val="006851BC"/>
    <w:rsid w:val="00685EC0"/>
    <w:rsid w:val="00686B87"/>
    <w:rsid w:val="0068731E"/>
    <w:rsid w:val="0069268E"/>
    <w:rsid w:val="00692EFE"/>
    <w:rsid w:val="00693AA7"/>
    <w:rsid w:val="00697E9B"/>
    <w:rsid w:val="00697FD1"/>
    <w:rsid w:val="006A036B"/>
    <w:rsid w:val="006A610E"/>
    <w:rsid w:val="006A66D0"/>
    <w:rsid w:val="006B11D8"/>
    <w:rsid w:val="006B1EF7"/>
    <w:rsid w:val="006B373E"/>
    <w:rsid w:val="006B4184"/>
    <w:rsid w:val="006B5C9B"/>
    <w:rsid w:val="006B5F95"/>
    <w:rsid w:val="006B703C"/>
    <w:rsid w:val="006C1080"/>
    <w:rsid w:val="006C1ACC"/>
    <w:rsid w:val="006C25D8"/>
    <w:rsid w:val="006C50C2"/>
    <w:rsid w:val="006C59F4"/>
    <w:rsid w:val="006C5F56"/>
    <w:rsid w:val="006C6B97"/>
    <w:rsid w:val="006C70B0"/>
    <w:rsid w:val="006C71BF"/>
    <w:rsid w:val="006C7DF1"/>
    <w:rsid w:val="006D12CF"/>
    <w:rsid w:val="006D1E88"/>
    <w:rsid w:val="006D215B"/>
    <w:rsid w:val="006D29BD"/>
    <w:rsid w:val="006D31E3"/>
    <w:rsid w:val="006D42F5"/>
    <w:rsid w:val="006D49B3"/>
    <w:rsid w:val="006D5A9B"/>
    <w:rsid w:val="006D71D2"/>
    <w:rsid w:val="006E067D"/>
    <w:rsid w:val="006E5F74"/>
    <w:rsid w:val="006E69C2"/>
    <w:rsid w:val="006E7ED6"/>
    <w:rsid w:val="006F3CFD"/>
    <w:rsid w:val="006F69A4"/>
    <w:rsid w:val="006F7751"/>
    <w:rsid w:val="006F7889"/>
    <w:rsid w:val="00703D6E"/>
    <w:rsid w:val="00703E66"/>
    <w:rsid w:val="007045CF"/>
    <w:rsid w:val="007046DD"/>
    <w:rsid w:val="00704F70"/>
    <w:rsid w:val="0070775C"/>
    <w:rsid w:val="00707FDB"/>
    <w:rsid w:val="00716C52"/>
    <w:rsid w:val="0071728F"/>
    <w:rsid w:val="0072020C"/>
    <w:rsid w:val="0072192C"/>
    <w:rsid w:val="0072262A"/>
    <w:rsid w:val="00722694"/>
    <w:rsid w:val="00722DD3"/>
    <w:rsid w:val="00722E39"/>
    <w:rsid w:val="0072523C"/>
    <w:rsid w:val="00726FE2"/>
    <w:rsid w:val="007277E1"/>
    <w:rsid w:val="00730A50"/>
    <w:rsid w:val="007324B9"/>
    <w:rsid w:val="00732F8E"/>
    <w:rsid w:val="007418CF"/>
    <w:rsid w:val="00742BF6"/>
    <w:rsid w:val="00742E8F"/>
    <w:rsid w:val="00743124"/>
    <w:rsid w:val="007444C1"/>
    <w:rsid w:val="00745F9F"/>
    <w:rsid w:val="00746551"/>
    <w:rsid w:val="007477AD"/>
    <w:rsid w:val="00747F32"/>
    <w:rsid w:val="0075008B"/>
    <w:rsid w:val="007503D2"/>
    <w:rsid w:val="00752117"/>
    <w:rsid w:val="00754497"/>
    <w:rsid w:val="007548E2"/>
    <w:rsid w:val="0075621C"/>
    <w:rsid w:val="00757048"/>
    <w:rsid w:val="0076050B"/>
    <w:rsid w:val="00760695"/>
    <w:rsid w:val="0076099A"/>
    <w:rsid w:val="00761592"/>
    <w:rsid w:val="00763A9E"/>
    <w:rsid w:val="00764C2C"/>
    <w:rsid w:val="0076596F"/>
    <w:rsid w:val="007662BD"/>
    <w:rsid w:val="007666F1"/>
    <w:rsid w:val="00767ED2"/>
    <w:rsid w:val="007702FA"/>
    <w:rsid w:val="00770C18"/>
    <w:rsid w:val="00770CDF"/>
    <w:rsid w:val="00770FB0"/>
    <w:rsid w:val="00774428"/>
    <w:rsid w:val="0077640F"/>
    <w:rsid w:val="0077715D"/>
    <w:rsid w:val="00777A1F"/>
    <w:rsid w:val="00784984"/>
    <w:rsid w:val="00786E09"/>
    <w:rsid w:val="007877AB"/>
    <w:rsid w:val="0079212B"/>
    <w:rsid w:val="007921A8"/>
    <w:rsid w:val="00792787"/>
    <w:rsid w:val="00792E80"/>
    <w:rsid w:val="00794B35"/>
    <w:rsid w:val="007950B2"/>
    <w:rsid w:val="007959A6"/>
    <w:rsid w:val="007A070D"/>
    <w:rsid w:val="007A37DD"/>
    <w:rsid w:val="007A43DD"/>
    <w:rsid w:val="007A46F1"/>
    <w:rsid w:val="007A4AA9"/>
    <w:rsid w:val="007A72D8"/>
    <w:rsid w:val="007A74C8"/>
    <w:rsid w:val="007B4150"/>
    <w:rsid w:val="007B4FE8"/>
    <w:rsid w:val="007B517C"/>
    <w:rsid w:val="007B56FC"/>
    <w:rsid w:val="007B5AA2"/>
    <w:rsid w:val="007B5BBB"/>
    <w:rsid w:val="007B7361"/>
    <w:rsid w:val="007B752F"/>
    <w:rsid w:val="007B7889"/>
    <w:rsid w:val="007C0BBE"/>
    <w:rsid w:val="007C17A2"/>
    <w:rsid w:val="007C2281"/>
    <w:rsid w:val="007C2674"/>
    <w:rsid w:val="007C43B5"/>
    <w:rsid w:val="007C5440"/>
    <w:rsid w:val="007C71C8"/>
    <w:rsid w:val="007C7C97"/>
    <w:rsid w:val="007D1B27"/>
    <w:rsid w:val="007D2EC7"/>
    <w:rsid w:val="007D3348"/>
    <w:rsid w:val="007D35B7"/>
    <w:rsid w:val="007D3939"/>
    <w:rsid w:val="007D4FAF"/>
    <w:rsid w:val="007D73FF"/>
    <w:rsid w:val="007D77AC"/>
    <w:rsid w:val="007E158E"/>
    <w:rsid w:val="007E3892"/>
    <w:rsid w:val="007E5EE8"/>
    <w:rsid w:val="007E67BE"/>
    <w:rsid w:val="007E6E8C"/>
    <w:rsid w:val="007E7AB2"/>
    <w:rsid w:val="007F00B5"/>
    <w:rsid w:val="007F363D"/>
    <w:rsid w:val="007F64F7"/>
    <w:rsid w:val="007F7FCD"/>
    <w:rsid w:val="00800776"/>
    <w:rsid w:val="00800884"/>
    <w:rsid w:val="008011FA"/>
    <w:rsid w:val="00802580"/>
    <w:rsid w:val="0080265A"/>
    <w:rsid w:val="008026A1"/>
    <w:rsid w:val="00805165"/>
    <w:rsid w:val="0080696B"/>
    <w:rsid w:val="00812E71"/>
    <w:rsid w:val="0081561A"/>
    <w:rsid w:val="00817E71"/>
    <w:rsid w:val="008200EA"/>
    <w:rsid w:val="00820686"/>
    <w:rsid w:val="00820C6D"/>
    <w:rsid w:val="00820F25"/>
    <w:rsid w:val="00821455"/>
    <w:rsid w:val="0082354C"/>
    <w:rsid w:val="008239C1"/>
    <w:rsid w:val="00823CC6"/>
    <w:rsid w:val="00825266"/>
    <w:rsid w:val="0082779D"/>
    <w:rsid w:val="00830ABE"/>
    <w:rsid w:val="00834490"/>
    <w:rsid w:val="00835EC4"/>
    <w:rsid w:val="00835EFD"/>
    <w:rsid w:val="00837985"/>
    <w:rsid w:val="00837B52"/>
    <w:rsid w:val="008401CD"/>
    <w:rsid w:val="00840C2F"/>
    <w:rsid w:val="00844AB7"/>
    <w:rsid w:val="00846AE5"/>
    <w:rsid w:val="00846EDC"/>
    <w:rsid w:val="008514E3"/>
    <w:rsid w:val="00853185"/>
    <w:rsid w:val="008573CF"/>
    <w:rsid w:val="00857A04"/>
    <w:rsid w:val="00860B52"/>
    <w:rsid w:val="00860DF1"/>
    <w:rsid w:val="00863F90"/>
    <w:rsid w:val="0086409C"/>
    <w:rsid w:val="00864CFB"/>
    <w:rsid w:val="00871A2E"/>
    <w:rsid w:val="00872382"/>
    <w:rsid w:val="00872BE7"/>
    <w:rsid w:val="00873512"/>
    <w:rsid w:val="00874D7F"/>
    <w:rsid w:val="00875919"/>
    <w:rsid w:val="008759C3"/>
    <w:rsid w:val="0087611C"/>
    <w:rsid w:val="00877C71"/>
    <w:rsid w:val="00880397"/>
    <w:rsid w:val="00881D94"/>
    <w:rsid w:val="0088427C"/>
    <w:rsid w:val="00884E19"/>
    <w:rsid w:val="0088509B"/>
    <w:rsid w:val="0088651B"/>
    <w:rsid w:val="0089330E"/>
    <w:rsid w:val="00895266"/>
    <w:rsid w:val="008962CC"/>
    <w:rsid w:val="00896CA1"/>
    <w:rsid w:val="008A0951"/>
    <w:rsid w:val="008A0ED0"/>
    <w:rsid w:val="008A2DB5"/>
    <w:rsid w:val="008A36D3"/>
    <w:rsid w:val="008A4189"/>
    <w:rsid w:val="008A6936"/>
    <w:rsid w:val="008A7E91"/>
    <w:rsid w:val="008B0B5E"/>
    <w:rsid w:val="008B1E7C"/>
    <w:rsid w:val="008B2FC1"/>
    <w:rsid w:val="008B3ED4"/>
    <w:rsid w:val="008B7334"/>
    <w:rsid w:val="008C0199"/>
    <w:rsid w:val="008C3453"/>
    <w:rsid w:val="008C3DD1"/>
    <w:rsid w:val="008C5690"/>
    <w:rsid w:val="008C577F"/>
    <w:rsid w:val="008D0BFE"/>
    <w:rsid w:val="008D2214"/>
    <w:rsid w:val="008D6C44"/>
    <w:rsid w:val="008E3C74"/>
    <w:rsid w:val="008E3CCC"/>
    <w:rsid w:val="008E420D"/>
    <w:rsid w:val="008E4DBB"/>
    <w:rsid w:val="008E56E7"/>
    <w:rsid w:val="008E6792"/>
    <w:rsid w:val="008E7209"/>
    <w:rsid w:val="008F01EF"/>
    <w:rsid w:val="008F1080"/>
    <w:rsid w:val="008F1C54"/>
    <w:rsid w:val="008F3B94"/>
    <w:rsid w:val="008F443A"/>
    <w:rsid w:val="008F6B4E"/>
    <w:rsid w:val="00900436"/>
    <w:rsid w:val="00900701"/>
    <w:rsid w:val="00900C26"/>
    <w:rsid w:val="00900CF3"/>
    <w:rsid w:val="0090200B"/>
    <w:rsid w:val="00905F7A"/>
    <w:rsid w:val="009069A8"/>
    <w:rsid w:val="009117A6"/>
    <w:rsid w:val="00911B04"/>
    <w:rsid w:val="0091220A"/>
    <w:rsid w:val="009122A2"/>
    <w:rsid w:val="00912FDD"/>
    <w:rsid w:val="0091357F"/>
    <w:rsid w:val="00915486"/>
    <w:rsid w:val="009156DB"/>
    <w:rsid w:val="00916CF1"/>
    <w:rsid w:val="00920318"/>
    <w:rsid w:val="0092230D"/>
    <w:rsid w:val="0092236D"/>
    <w:rsid w:val="00925989"/>
    <w:rsid w:val="009266EE"/>
    <w:rsid w:val="0093068A"/>
    <w:rsid w:val="00935310"/>
    <w:rsid w:val="00937773"/>
    <w:rsid w:val="00941E3A"/>
    <w:rsid w:val="00943139"/>
    <w:rsid w:val="0094455F"/>
    <w:rsid w:val="00945471"/>
    <w:rsid w:val="00946739"/>
    <w:rsid w:val="00950B6B"/>
    <w:rsid w:val="009513F6"/>
    <w:rsid w:val="0095271F"/>
    <w:rsid w:val="00952A9F"/>
    <w:rsid w:val="00952F5C"/>
    <w:rsid w:val="009538F3"/>
    <w:rsid w:val="00954D13"/>
    <w:rsid w:val="009571E3"/>
    <w:rsid w:val="00957C03"/>
    <w:rsid w:val="0096010B"/>
    <w:rsid w:val="00960DB9"/>
    <w:rsid w:val="00960E6D"/>
    <w:rsid w:val="00961339"/>
    <w:rsid w:val="00961F0D"/>
    <w:rsid w:val="00966BB9"/>
    <w:rsid w:val="00967951"/>
    <w:rsid w:val="009705C3"/>
    <w:rsid w:val="009708EA"/>
    <w:rsid w:val="009710BF"/>
    <w:rsid w:val="0097190B"/>
    <w:rsid w:val="00974DA5"/>
    <w:rsid w:val="00976C3E"/>
    <w:rsid w:val="009803E7"/>
    <w:rsid w:val="0098161C"/>
    <w:rsid w:val="0098439A"/>
    <w:rsid w:val="00984CE2"/>
    <w:rsid w:val="00984F61"/>
    <w:rsid w:val="0098537A"/>
    <w:rsid w:val="009853BB"/>
    <w:rsid w:val="009859BB"/>
    <w:rsid w:val="00986710"/>
    <w:rsid w:val="00986C0A"/>
    <w:rsid w:val="0098776D"/>
    <w:rsid w:val="00987A04"/>
    <w:rsid w:val="0099249C"/>
    <w:rsid w:val="00993366"/>
    <w:rsid w:val="009948CF"/>
    <w:rsid w:val="00997854"/>
    <w:rsid w:val="009A22BC"/>
    <w:rsid w:val="009A3F82"/>
    <w:rsid w:val="009A5D1C"/>
    <w:rsid w:val="009A6284"/>
    <w:rsid w:val="009A66AD"/>
    <w:rsid w:val="009A6B0A"/>
    <w:rsid w:val="009A7798"/>
    <w:rsid w:val="009B0006"/>
    <w:rsid w:val="009B029A"/>
    <w:rsid w:val="009B0569"/>
    <w:rsid w:val="009B0AD9"/>
    <w:rsid w:val="009B2B8A"/>
    <w:rsid w:val="009B59CE"/>
    <w:rsid w:val="009C2F0C"/>
    <w:rsid w:val="009C5C13"/>
    <w:rsid w:val="009C748E"/>
    <w:rsid w:val="009D1780"/>
    <w:rsid w:val="009D43BB"/>
    <w:rsid w:val="009E0381"/>
    <w:rsid w:val="009E2BD7"/>
    <w:rsid w:val="009E6F02"/>
    <w:rsid w:val="009E714D"/>
    <w:rsid w:val="009E726C"/>
    <w:rsid w:val="009F01AE"/>
    <w:rsid w:val="009F1217"/>
    <w:rsid w:val="009F2C8A"/>
    <w:rsid w:val="009F2F50"/>
    <w:rsid w:val="009F6529"/>
    <w:rsid w:val="009F6ADA"/>
    <w:rsid w:val="00A00BD8"/>
    <w:rsid w:val="00A01709"/>
    <w:rsid w:val="00A01C1C"/>
    <w:rsid w:val="00A02B34"/>
    <w:rsid w:val="00A05C10"/>
    <w:rsid w:val="00A102C0"/>
    <w:rsid w:val="00A10BAF"/>
    <w:rsid w:val="00A1140F"/>
    <w:rsid w:val="00A16653"/>
    <w:rsid w:val="00A16E3A"/>
    <w:rsid w:val="00A178B3"/>
    <w:rsid w:val="00A20217"/>
    <w:rsid w:val="00A20603"/>
    <w:rsid w:val="00A237C5"/>
    <w:rsid w:val="00A2383E"/>
    <w:rsid w:val="00A23A54"/>
    <w:rsid w:val="00A24409"/>
    <w:rsid w:val="00A27EFD"/>
    <w:rsid w:val="00A30165"/>
    <w:rsid w:val="00A31B1A"/>
    <w:rsid w:val="00A32C46"/>
    <w:rsid w:val="00A330AB"/>
    <w:rsid w:val="00A33C52"/>
    <w:rsid w:val="00A34B6B"/>
    <w:rsid w:val="00A36CB0"/>
    <w:rsid w:val="00A378D8"/>
    <w:rsid w:val="00A37F4A"/>
    <w:rsid w:val="00A42235"/>
    <w:rsid w:val="00A42D56"/>
    <w:rsid w:val="00A42FA0"/>
    <w:rsid w:val="00A45EFD"/>
    <w:rsid w:val="00A46508"/>
    <w:rsid w:val="00A46B5A"/>
    <w:rsid w:val="00A47C3B"/>
    <w:rsid w:val="00A518DE"/>
    <w:rsid w:val="00A52C6E"/>
    <w:rsid w:val="00A530AA"/>
    <w:rsid w:val="00A55698"/>
    <w:rsid w:val="00A55E39"/>
    <w:rsid w:val="00A56DE9"/>
    <w:rsid w:val="00A57125"/>
    <w:rsid w:val="00A60B69"/>
    <w:rsid w:val="00A6199F"/>
    <w:rsid w:val="00A649EB"/>
    <w:rsid w:val="00A662C5"/>
    <w:rsid w:val="00A675E7"/>
    <w:rsid w:val="00A676C2"/>
    <w:rsid w:val="00A70835"/>
    <w:rsid w:val="00A7116F"/>
    <w:rsid w:val="00A71F76"/>
    <w:rsid w:val="00A72DF7"/>
    <w:rsid w:val="00A730CB"/>
    <w:rsid w:val="00A74838"/>
    <w:rsid w:val="00A7500D"/>
    <w:rsid w:val="00A75987"/>
    <w:rsid w:val="00A76663"/>
    <w:rsid w:val="00A807A4"/>
    <w:rsid w:val="00A81D59"/>
    <w:rsid w:val="00A82B91"/>
    <w:rsid w:val="00A83661"/>
    <w:rsid w:val="00A85CFE"/>
    <w:rsid w:val="00A87CF6"/>
    <w:rsid w:val="00A87F10"/>
    <w:rsid w:val="00A93554"/>
    <w:rsid w:val="00A9495D"/>
    <w:rsid w:val="00A94E51"/>
    <w:rsid w:val="00A95D2A"/>
    <w:rsid w:val="00A979BF"/>
    <w:rsid w:val="00AA07F8"/>
    <w:rsid w:val="00AA56F5"/>
    <w:rsid w:val="00AA6752"/>
    <w:rsid w:val="00AA720B"/>
    <w:rsid w:val="00AB136D"/>
    <w:rsid w:val="00AB2616"/>
    <w:rsid w:val="00AB40B7"/>
    <w:rsid w:val="00AC122F"/>
    <w:rsid w:val="00AC2397"/>
    <w:rsid w:val="00AC4035"/>
    <w:rsid w:val="00AC4D53"/>
    <w:rsid w:val="00AC6E6F"/>
    <w:rsid w:val="00AD0CFD"/>
    <w:rsid w:val="00AD15E7"/>
    <w:rsid w:val="00AD1AD6"/>
    <w:rsid w:val="00AD4EFF"/>
    <w:rsid w:val="00AD55AD"/>
    <w:rsid w:val="00AE319D"/>
    <w:rsid w:val="00AE6FC2"/>
    <w:rsid w:val="00AE7B52"/>
    <w:rsid w:val="00AF04EB"/>
    <w:rsid w:val="00AF1ED6"/>
    <w:rsid w:val="00AF1F7A"/>
    <w:rsid w:val="00AF201D"/>
    <w:rsid w:val="00AF36CC"/>
    <w:rsid w:val="00AF43AC"/>
    <w:rsid w:val="00AF6B20"/>
    <w:rsid w:val="00AF6BBC"/>
    <w:rsid w:val="00AF7170"/>
    <w:rsid w:val="00AF7570"/>
    <w:rsid w:val="00B01036"/>
    <w:rsid w:val="00B02728"/>
    <w:rsid w:val="00B03312"/>
    <w:rsid w:val="00B035C2"/>
    <w:rsid w:val="00B041F4"/>
    <w:rsid w:val="00B0555F"/>
    <w:rsid w:val="00B061A0"/>
    <w:rsid w:val="00B06FFE"/>
    <w:rsid w:val="00B1034B"/>
    <w:rsid w:val="00B11882"/>
    <w:rsid w:val="00B11902"/>
    <w:rsid w:val="00B139C1"/>
    <w:rsid w:val="00B1436C"/>
    <w:rsid w:val="00B14459"/>
    <w:rsid w:val="00B20757"/>
    <w:rsid w:val="00B20B45"/>
    <w:rsid w:val="00B2275E"/>
    <w:rsid w:val="00B22DB5"/>
    <w:rsid w:val="00B25E32"/>
    <w:rsid w:val="00B263CB"/>
    <w:rsid w:val="00B2707E"/>
    <w:rsid w:val="00B3141F"/>
    <w:rsid w:val="00B31835"/>
    <w:rsid w:val="00B3371B"/>
    <w:rsid w:val="00B3380B"/>
    <w:rsid w:val="00B339EC"/>
    <w:rsid w:val="00B35AA0"/>
    <w:rsid w:val="00B37E9D"/>
    <w:rsid w:val="00B41E0D"/>
    <w:rsid w:val="00B424F3"/>
    <w:rsid w:val="00B44F9A"/>
    <w:rsid w:val="00B46477"/>
    <w:rsid w:val="00B479C6"/>
    <w:rsid w:val="00B47FBA"/>
    <w:rsid w:val="00B5050F"/>
    <w:rsid w:val="00B506A5"/>
    <w:rsid w:val="00B50CD3"/>
    <w:rsid w:val="00B5197E"/>
    <w:rsid w:val="00B523EC"/>
    <w:rsid w:val="00B53AD7"/>
    <w:rsid w:val="00B562B2"/>
    <w:rsid w:val="00B56DAA"/>
    <w:rsid w:val="00B575D7"/>
    <w:rsid w:val="00B606FA"/>
    <w:rsid w:val="00B608E3"/>
    <w:rsid w:val="00B60D08"/>
    <w:rsid w:val="00B6283D"/>
    <w:rsid w:val="00B62B4E"/>
    <w:rsid w:val="00B65206"/>
    <w:rsid w:val="00B71367"/>
    <w:rsid w:val="00B7167E"/>
    <w:rsid w:val="00B72867"/>
    <w:rsid w:val="00B72ABA"/>
    <w:rsid w:val="00B72B2C"/>
    <w:rsid w:val="00B80013"/>
    <w:rsid w:val="00B8044B"/>
    <w:rsid w:val="00B805EA"/>
    <w:rsid w:val="00B80DE0"/>
    <w:rsid w:val="00B82120"/>
    <w:rsid w:val="00B82520"/>
    <w:rsid w:val="00B90C29"/>
    <w:rsid w:val="00B932FC"/>
    <w:rsid w:val="00B938C4"/>
    <w:rsid w:val="00B93E3A"/>
    <w:rsid w:val="00B952C2"/>
    <w:rsid w:val="00B95705"/>
    <w:rsid w:val="00BA1B2C"/>
    <w:rsid w:val="00BA1DFD"/>
    <w:rsid w:val="00BA4DD8"/>
    <w:rsid w:val="00BA7C2C"/>
    <w:rsid w:val="00BA7D4F"/>
    <w:rsid w:val="00BB1541"/>
    <w:rsid w:val="00BB1D91"/>
    <w:rsid w:val="00BB2A41"/>
    <w:rsid w:val="00BB3A33"/>
    <w:rsid w:val="00BB49C1"/>
    <w:rsid w:val="00BB683F"/>
    <w:rsid w:val="00BB76F5"/>
    <w:rsid w:val="00BC08E9"/>
    <w:rsid w:val="00BC0A18"/>
    <w:rsid w:val="00BC1A93"/>
    <w:rsid w:val="00BC2A8E"/>
    <w:rsid w:val="00BC3DA4"/>
    <w:rsid w:val="00BC5233"/>
    <w:rsid w:val="00BC624B"/>
    <w:rsid w:val="00BC6476"/>
    <w:rsid w:val="00BC6C64"/>
    <w:rsid w:val="00BC6E57"/>
    <w:rsid w:val="00BC6EE0"/>
    <w:rsid w:val="00BC74D7"/>
    <w:rsid w:val="00BD1B04"/>
    <w:rsid w:val="00BD3397"/>
    <w:rsid w:val="00BD3542"/>
    <w:rsid w:val="00BD3CD3"/>
    <w:rsid w:val="00BD406E"/>
    <w:rsid w:val="00BD41C0"/>
    <w:rsid w:val="00BD4AF3"/>
    <w:rsid w:val="00BD5CE5"/>
    <w:rsid w:val="00BE0527"/>
    <w:rsid w:val="00BE30AF"/>
    <w:rsid w:val="00BE3573"/>
    <w:rsid w:val="00BE466A"/>
    <w:rsid w:val="00BE5F8F"/>
    <w:rsid w:val="00BE63B6"/>
    <w:rsid w:val="00BF1822"/>
    <w:rsid w:val="00BF1BF6"/>
    <w:rsid w:val="00BF2F55"/>
    <w:rsid w:val="00BF30D2"/>
    <w:rsid w:val="00BF45BF"/>
    <w:rsid w:val="00BF6475"/>
    <w:rsid w:val="00BF6506"/>
    <w:rsid w:val="00BF72E7"/>
    <w:rsid w:val="00C00982"/>
    <w:rsid w:val="00C009FB"/>
    <w:rsid w:val="00C0131E"/>
    <w:rsid w:val="00C0442E"/>
    <w:rsid w:val="00C06021"/>
    <w:rsid w:val="00C06AD7"/>
    <w:rsid w:val="00C079F5"/>
    <w:rsid w:val="00C1044F"/>
    <w:rsid w:val="00C10EE5"/>
    <w:rsid w:val="00C11BD2"/>
    <w:rsid w:val="00C13396"/>
    <w:rsid w:val="00C137C7"/>
    <w:rsid w:val="00C1484C"/>
    <w:rsid w:val="00C15538"/>
    <w:rsid w:val="00C2067D"/>
    <w:rsid w:val="00C21782"/>
    <w:rsid w:val="00C21F8A"/>
    <w:rsid w:val="00C24751"/>
    <w:rsid w:val="00C255AF"/>
    <w:rsid w:val="00C27E29"/>
    <w:rsid w:val="00C3146C"/>
    <w:rsid w:val="00C34A8D"/>
    <w:rsid w:val="00C41D0F"/>
    <w:rsid w:val="00C42B1C"/>
    <w:rsid w:val="00C43C51"/>
    <w:rsid w:val="00C44107"/>
    <w:rsid w:val="00C46310"/>
    <w:rsid w:val="00C50081"/>
    <w:rsid w:val="00C52002"/>
    <w:rsid w:val="00C52114"/>
    <w:rsid w:val="00C5543E"/>
    <w:rsid w:val="00C5672E"/>
    <w:rsid w:val="00C57D77"/>
    <w:rsid w:val="00C60BDB"/>
    <w:rsid w:val="00C60D28"/>
    <w:rsid w:val="00C60EBB"/>
    <w:rsid w:val="00C615BE"/>
    <w:rsid w:val="00C62DD9"/>
    <w:rsid w:val="00C63FD9"/>
    <w:rsid w:val="00C669AD"/>
    <w:rsid w:val="00C66B92"/>
    <w:rsid w:val="00C70D79"/>
    <w:rsid w:val="00C73B42"/>
    <w:rsid w:val="00C73F64"/>
    <w:rsid w:val="00C7651A"/>
    <w:rsid w:val="00C803FC"/>
    <w:rsid w:val="00C80B6B"/>
    <w:rsid w:val="00C81329"/>
    <w:rsid w:val="00C84C90"/>
    <w:rsid w:val="00C85E9A"/>
    <w:rsid w:val="00C8656E"/>
    <w:rsid w:val="00C87CC1"/>
    <w:rsid w:val="00C903D8"/>
    <w:rsid w:val="00C91B8D"/>
    <w:rsid w:val="00C92E82"/>
    <w:rsid w:val="00C93FD1"/>
    <w:rsid w:val="00C94C80"/>
    <w:rsid w:val="00C952DC"/>
    <w:rsid w:val="00C95AF8"/>
    <w:rsid w:val="00C95F8F"/>
    <w:rsid w:val="00C9634D"/>
    <w:rsid w:val="00C9747E"/>
    <w:rsid w:val="00C97AF1"/>
    <w:rsid w:val="00CA14E9"/>
    <w:rsid w:val="00CA1734"/>
    <w:rsid w:val="00CA3569"/>
    <w:rsid w:val="00CA600C"/>
    <w:rsid w:val="00CA7AC8"/>
    <w:rsid w:val="00CB13DC"/>
    <w:rsid w:val="00CB22AB"/>
    <w:rsid w:val="00CB2995"/>
    <w:rsid w:val="00CB5473"/>
    <w:rsid w:val="00CB61DA"/>
    <w:rsid w:val="00CB61F0"/>
    <w:rsid w:val="00CB63FF"/>
    <w:rsid w:val="00CB650B"/>
    <w:rsid w:val="00CB6B92"/>
    <w:rsid w:val="00CC1006"/>
    <w:rsid w:val="00CC1373"/>
    <w:rsid w:val="00CC1AEE"/>
    <w:rsid w:val="00CC2C30"/>
    <w:rsid w:val="00CC2F31"/>
    <w:rsid w:val="00CC3025"/>
    <w:rsid w:val="00CC302E"/>
    <w:rsid w:val="00CC527C"/>
    <w:rsid w:val="00CC55CC"/>
    <w:rsid w:val="00CC570E"/>
    <w:rsid w:val="00CC7592"/>
    <w:rsid w:val="00CC7A85"/>
    <w:rsid w:val="00CD24DB"/>
    <w:rsid w:val="00CD4DFE"/>
    <w:rsid w:val="00CD5AE2"/>
    <w:rsid w:val="00CD7F65"/>
    <w:rsid w:val="00CE37D3"/>
    <w:rsid w:val="00CE42A5"/>
    <w:rsid w:val="00CE4B6A"/>
    <w:rsid w:val="00CE522C"/>
    <w:rsid w:val="00CE762B"/>
    <w:rsid w:val="00CF273A"/>
    <w:rsid w:val="00CF3366"/>
    <w:rsid w:val="00CF3439"/>
    <w:rsid w:val="00CF4F2E"/>
    <w:rsid w:val="00CF79E3"/>
    <w:rsid w:val="00D0287A"/>
    <w:rsid w:val="00D02A74"/>
    <w:rsid w:val="00D04056"/>
    <w:rsid w:val="00D07A64"/>
    <w:rsid w:val="00D1293A"/>
    <w:rsid w:val="00D14E70"/>
    <w:rsid w:val="00D14EB5"/>
    <w:rsid w:val="00D17318"/>
    <w:rsid w:val="00D173E5"/>
    <w:rsid w:val="00D17550"/>
    <w:rsid w:val="00D178FA"/>
    <w:rsid w:val="00D259B5"/>
    <w:rsid w:val="00D265D6"/>
    <w:rsid w:val="00D31902"/>
    <w:rsid w:val="00D31BBD"/>
    <w:rsid w:val="00D329AE"/>
    <w:rsid w:val="00D32D95"/>
    <w:rsid w:val="00D333A8"/>
    <w:rsid w:val="00D34812"/>
    <w:rsid w:val="00D41441"/>
    <w:rsid w:val="00D42418"/>
    <w:rsid w:val="00D45EB5"/>
    <w:rsid w:val="00D46043"/>
    <w:rsid w:val="00D47AC0"/>
    <w:rsid w:val="00D5063C"/>
    <w:rsid w:val="00D52FA5"/>
    <w:rsid w:val="00D566AD"/>
    <w:rsid w:val="00D57BCE"/>
    <w:rsid w:val="00D61BD3"/>
    <w:rsid w:val="00D639EA"/>
    <w:rsid w:val="00D667D3"/>
    <w:rsid w:val="00D71140"/>
    <w:rsid w:val="00D75FFA"/>
    <w:rsid w:val="00D77F8B"/>
    <w:rsid w:val="00D8094E"/>
    <w:rsid w:val="00D80F0A"/>
    <w:rsid w:val="00D816B1"/>
    <w:rsid w:val="00D83876"/>
    <w:rsid w:val="00D84AEE"/>
    <w:rsid w:val="00D86509"/>
    <w:rsid w:val="00D86E85"/>
    <w:rsid w:val="00D905F3"/>
    <w:rsid w:val="00D908E1"/>
    <w:rsid w:val="00D91592"/>
    <w:rsid w:val="00D9372F"/>
    <w:rsid w:val="00D93BAF"/>
    <w:rsid w:val="00D9535C"/>
    <w:rsid w:val="00DA024B"/>
    <w:rsid w:val="00DA5390"/>
    <w:rsid w:val="00DA56EE"/>
    <w:rsid w:val="00DA59FA"/>
    <w:rsid w:val="00DA71B1"/>
    <w:rsid w:val="00DA7756"/>
    <w:rsid w:val="00DB30FA"/>
    <w:rsid w:val="00DB561B"/>
    <w:rsid w:val="00DB606F"/>
    <w:rsid w:val="00DB6D9A"/>
    <w:rsid w:val="00DB6DF7"/>
    <w:rsid w:val="00DC00E4"/>
    <w:rsid w:val="00DC1B5D"/>
    <w:rsid w:val="00DC59D6"/>
    <w:rsid w:val="00DC7754"/>
    <w:rsid w:val="00DC7C5C"/>
    <w:rsid w:val="00DD0E0C"/>
    <w:rsid w:val="00DD4B2F"/>
    <w:rsid w:val="00DD5E69"/>
    <w:rsid w:val="00DD6BDE"/>
    <w:rsid w:val="00DE03E3"/>
    <w:rsid w:val="00DE0C2F"/>
    <w:rsid w:val="00DE1C59"/>
    <w:rsid w:val="00DE2051"/>
    <w:rsid w:val="00DE3836"/>
    <w:rsid w:val="00DE6002"/>
    <w:rsid w:val="00DE6257"/>
    <w:rsid w:val="00DE6598"/>
    <w:rsid w:val="00DF122C"/>
    <w:rsid w:val="00DF17F0"/>
    <w:rsid w:val="00DF18BA"/>
    <w:rsid w:val="00DF2AEF"/>
    <w:rsid w:val="00DF4E34"/>
    <w:rsid w:val="00DF4FA5"/>
    <w:rsid w:val="00DF5D92"/>
    <w:rsid w:val="00DF6D16"/>
    <w:rsid w:val="00E009B8"/>
    <w:rsid w:val="00E10607"/>
    <w:rsid w:val="00E106BA"/>
    <w:rsid w:val="00E10B37"/>
    <w:rsid w:val="00E10F4B"/>
    <w:rsid w:val="00E160F5"/>
    <w:rsid w:val="00E17128"/>
    <w:rsid w:val="00E20559"/>
    <w:rsid w:val="00E20A62"/>
    <w:rsid w:val="00E20FB4"/>
    <w:rsid w:val="00E228E8"/>
    <w:rsid w:val="00E22F49"/>
    <w:rsid w:val="00E2359D"/>
    <w:rsid w:val="00E23DA9"/>
    <w:rsid w:val="00E27928"/>
    <w:rsid w:val="00E30294"/>
    <w:rsid w:val="00E310F9"/>
    <w:rsid w:val="00E34125"/>
    <w:rsid w:val="00E34658"/>
    <w:rsid w:val="00E348C3"/>
    <w:rsid w:val="00E42808"/>
    <w:rsid w:val="00E435A0"/>
    <w:rsid w:val="00E45222"/>
    <w:rsid w:val="00E46FF6"/>
    <w:rsid w:val="00E53349"/>
    <w:rsid w:val="00E546D6"/>
    <w:rsid w:val="00E56DD6"/>
    <w:rsid w:val="00E57632"/>
    <w:rsid w:val="00E57FDE"/>
    <w:rsid w:val="00E6145A"/>
    <w:rsid w:val="00E61B58"/>
    <w:rsid w:val="00E63403"/>
    <w:rsid w:val="00E64B12"/>
    <w:rsid w:val="00E66BE1"/>
    <w:rsid w:val="00E67F3B"/>
    <w:rsid w:val="00E703CE"/>
    <w:rsid w:val="00E7374D"/>
    <w:rsid w:val="00E7446E"/>
    <w:rsid w:val="00E74672"/>
    <w:rsid w:val="00E7499F"/>
    <w:rsid w:val="00E750D5"/>
    <w:rsid w:val="00E75DA9"/>
    <w:rsid w:val="00E76A63"/>
    <w:rsid w:val="00E772CC"/>
    <w:rsid w:val="00E81602"/>
    <w:rsid w:val="00E81BC2"/>
    <w:rsid w:val="00E8293C"/>
    <w:rsid w:val="00E82994"/>
    <w:rsid w:val="00E86DB4"/>
    <w:rsid w:val="00E87403"/>
    <w:rsid w:val="00E87812"/>
    <w:rsid w:val="00E912CB"/>
    <w:rsid w:val="00E94F7A"/>
    <w:rsid w:val="00E95C64"/>
    <w:rsid w:val="00E96B7A"/>
    <w:rsid w:val="00E97C41"/>
    <w:rsid w:val="00E97C72"/>
    <w:rsid w:val="00E97E7F"/>
    <w:rsid w:val="00EA67F6"/>
    <w:rsid w:val="00EA6B3F"/>
    <w:rsid w:val="00EB0636"/>
    <w:rsid w:val="00EB1543"/>
    <w:rsid w:val="00EB53DA"/>
    <w:rsid w:val="00EB6F4E"/>
    <w:rsid w:val="00EC10E2"/>
    <w:rsid w:val="00EC15FC"/>
    <w:rsid w:val="00EC1927"/>
    <w:rsid w:val="00EC19BF"/>
    <w:rsid w:val="00EC1ABE"/>
    <w:rsid w:val="00EC393C"/>
    <w:rsid w:val="00EC79B3"/>
    <w:rsid w:val="00ED13AB"/>
    <w:rsid w:val="00ED2A17"/>
    <w:rsid w:val="00ED5124"/>
    <w:rsid w:val="00EE10CD"/>
    <w:rsid w:val="00EE196C"/>
    <w:rsid w:val="00EE3663"/>
    <w:rsid w:val="00EE71BB"/>
    <w:rsid w:val="00EF097F"/>
    <w:rsid w:val="00EF2118"/>
    <w:rsid w:val="00EF261A"/>
    <w:rsid w:val="00EF4C4D"/>
    <w:rsid w:val="00EF4D08"/>
    <w:rsid w:val="00EF5AE3"/>
    <w:rsid w:val="00F00732"/>
    <w:rsid w:val="00F00D06"/>
    <w:rsid w:val="00F026C9"/>
    <w:rsid w:val="00F02A0C"/>
    <w:rsid w:val="00F02E22"/>
    <w:rsid w:val="00F02EF3"/>
    <w:rsid w:val="00F03F06"/>
    <w:rsid w:val="00F04D5B"/>
    <w:rsid w:val="00F07F08"/>
    <w:rsid w:val="00F10196"/>
    <w:rsid w:val="00F1068A"/>
    <w:rsid w:val="00F12DEA"/>
    <w:rsid w:val="00F142FC"/>
    <w:rsid w:val="00F145E0"/>
    <w:rsid w:val="00F146AF"/>
    <w:rsid w:val="00F160B7"/>
    <w:rsid w:val="00F16399"/>
    <w:rsid w:val="00F16708"/>
    <w:rsid w:val="00F22DBD"/>
    <w:rsid w:val="00F25BBD"/>
    <w:rsid w:val="00F25FBD"/>
    <w:rsid w:val="00F264D4"/>
    <w:rsid w:val="00F26973"/>
    <w:rsid w:val="00F32580"/>
    <w:rsid w:val="00F335FA"/>
    <w:rsid w:val="00F358E3"/>
    <w:rsid w:val="00F379DB"/>
    <w:rsid w:val="00F37D09"/>
    <w:rsid w:val="00F41787"/>
    <w:rsid w:val="00F42029"/>
    <w:rsid w:val="00F427D5"/>
    <w:rsid w:val="00F42C79"/>
    <w:rsid w:val="00F46916"/>
    <w:rsid w:val="00F47200"/>
    <w:rsid w:val="00F502A2"/>
    <w:rsid w:val="00F5137E"/>
    <w:rsid w:val="00F537DA"/>
    <w:rsid w:val="00F53CC3"/>
    <w:rsid w:val="00F5401D"/>
    <w:rsid w:val="00F54875"/>
    <w:rsid w:val="00F55F7C"/>
    <w:rsid w:val="00F61248"/>
    <w:rsid w:val="00F614C5"/>
    <w:rsid w:val="00F649CA"/>
    <w:rsid w:val="00F65776"/>
    <w:rsid w:val="00F65BE6"/>
    <w:rsid w:val="00F65E43"/>
    <w:rsid w:val="00F66036"/>
    <w:rsid w:val="00F6735D"/>
    <w:rsid w:val="00F76906"/>
    <w:rsid w:val="00F76AF4"/>
    <w:rsid w:val="00F77656"/>
    <w:rsid w:val="00F77DD5"/>
    <w:rsid w:val="00F8229D"/>
    <w:rsid w:val="00F83992"/>
    <w:rsid w:val="00F86B71"/>
    <w:rsid w:val="00F86C98"/>
    <w:rsid w:val="00F87701"/>
    <w:rsid w:val="00F87A54"/>
    <w:rsid w:val="00F95B22"/>
    <w:rsid w:val="00F95FDF"/>
    <w:rsid w:val="00F9627E"/>
    <w:rsid w:val="00F97499"/>
    <w:rsid w:val="00F974DC"/>
    <w:rsid w:val="00F978EC"/>
    <w:rsid w:val="00FA342C"/>
    <w:rsid w:val="00FA4EFC"/>
    <w:rsid w:val="00FB10B1"/>
    <w:rsid w:val="00FB445C"/>
    <w:rsid w:val="00FB5A40"/>
    <w:rsid w:val="00FC0F37"/>
    <w:rsid w:val="00FC0FB6"/>
    <w:rsid w:val="00FC1140"/>
    <w:rsid w:val="00FC193B"/>
    <w:rsid w:val="00FC1C99"/>
    <w:rsid w:val="00FC25F8"/>
    <w:rsid w:val="00FC42D7"/>
    <w:rsid w:val="00FC4873"/>
    <w:rsid w:val="00FD0595"/>
    <w:rsid w:val="00FD4706"/>
    <w:rsid w:val="00FD5A93"/>
    <w:rsid w:val="00FD5BCE"/>
    <w:rsid w:val="00FD6C42"/>
    <w:rsid w:val="00FD721C"/>
    <w:rsid w:val="00FD7AFA"/>
    <w:rsid w:val="00FE1F18"/>
    <w:rsid w:val="00FE4F20"/>
    <w:rsid w:val="00FE51E5"/>
    <w:rsid w:val="00FE7D4B"/>
    <w:rsid w:val="00FF0604"/>
    <w:rsid w:val="00FF1163"/>
    <w:rsid w:val="00FF14DA"/>
    <w:rsid w:val="00FF39DF"/>
    <w:rsid w:val="00FF3C57"/>
    <w:rsid w:val="00FF45A1"/>
    <w:rsid w:val="00FF4920"/>
    <w:rsid w:val="00FF5634"/>
    <w:rsid w:val="00FF77E4"/>
    <w:rsid w:val="2D485BF0"/>
    <w:rsid w:val="3F3662C6"/>
    <w:rsid w:val="46786347"/>
    <w:rsid w:val="4A4C1CEB"/>
    <w:rsid w:val="54CC4B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8"/>
    <w:unhideWhenUsed/>
    <w:qFormat/>
    <w:uiPriority w:val="0"/>
    <w:rPr>
      <w:rFonts w:ascii="宋体" w:hAnsi="Courier New"/>
      <w:kern w:val="0"/>
      <w:sz w:val="20"/>
      <w:szCs w:val="20"/>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content"/>
    <w:basedOn w:val="5"/>
    <w:qFormat/>
    <w:uiPriority w:val="0"/>
  </w:style>
  <w:style w:type="character" w:customStyle="1" w:styleId="8">
    <w:name w:val="纯文本 Char"/>
    <w:basedOn w:val="5"/>
    <w:link w:val="2"/>
    <w:qFormat/>
    <w:uiPriority w:val="0"/>
    <w:rPr>
      <w:rFonts w:ascii="宋体" w:hAnsi="Courier New"/>
    </w:rPr>
  </w:style>
  <w:style w:type="character" w:customStyle="1" w:styleId="9">
    <w:name w:val="页眉 Char"/>
    <w:basedOn w:val="5"/>
    <w:link w:val="4"/>
    <w:qFormat/>
    <w:uiPriority w:val="0"/>
    <w:rPr>
      <w:kern w:val="2"/>
      <w:sz w:val="18"/>
      <w:szCs w:val="18"/>
    </w:rPr>
  </w:style>
  <w:style w:type="character" w:customStyle="1" w:styleId="10">
    <w:name w:val="页脚 Char"/>
    <w:basedOn w:val="5"/>
    <w:link w:val="3"/>
    <w:qFormat/>
    <w:uiPriority w:val="0"/>
    <w:rPr>
      <w:kern w:val="2"/>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3758</Words>
  <Characters>173</Characters>
  <Lines>1</Lines>
  <Paragraphs>7</Paragraphs>
  <TotalTime>55</TotalTime>
  <ScaleCrop>false</ScaleCrop>
  <LinksUpToDate>false</LinksUpToDate>
  <CharactersWithSpaces>3924</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2018-05-24T01:07:00Z</dcterms:created>
  <dc:creator>%E5%88%98%E9%9B%AA%E8%8A%AC</dc:creator>
  <cp:lastModifiedBy>木木</cp:lastModifiedBy>
  <cp:lastPrinted>2018-07-06T02:29:10Z</cp:lastPrinted>
  <dcterms:modified xsi:type="dcterms:W3CDTF">2018-07-06T02:35:11Z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