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南京交通职业技术学院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年公开招聘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工作人员</w:t>
      </w: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  <w:t>考生健康状况报告表</w:t>
      </w:r>
    </w:p>
    <w:p>
      <w:pPr>
        <w:rPr>
          <w:rFonts w:hint="default"/>
          <w:sz w:val="24"/>
          <w:szCs w:val="24"/>
        </w:rPr>
      </w:pPr>
    </w:p>
    <w:tbl>
      <w:tblPr>
        <w:tblStyle w:val="5"/>
        <w:tblW w:w="51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420"/>
        <w:gridCol w:w="767"/>
        <w:gridCol w:w="1585"/>
        <w:gridCol w:w="1691"/>
        <w:gridCol w:w="556"/>
        <w:gridCol w:w="1107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4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748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835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91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报考岗位代码及名称</w:t>
            </w:r>
          </w:p>
        </w:tc>
        <w:tc>
          <w:tcPr>
            <w:tcW w:w="1479" w:type="pct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4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</w:t>
            </w:r>
          </w:p>
        </w:tc>
        <w:tc>
          <w:tcPr>
            <w:tcW w:w="1987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9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手机号码</w:t>
            </w:r>
          </w:p>
        </w:tc>
        <w:tc>
          <w:tcPr>
            <w:tcW w:w="1479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641" w:type="pct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常住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地址</w:t>
            </w:r>
          </w:p>
        </w:tc>
        <w:tc>
          <w:tcPr>
            <w:tcW w:w="4358" w:type="pct"/>
            <w:gridSpan w:val="7"/>
            <w:vAlign w:val="center"/>
          </w:tcPr>
          <w:p>
            <w:pPr>
              <w:spacing w:line="480" w:lineRule="exact"/>
              <w:jc w:val="left"/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省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市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（区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县）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>。</w:t>
            </w:r>
          </w:p>
          <w:p>
            <w:pPr>
              <w:spacing w:line="480" w:lineRule="exact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非江苏省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南京市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常住考生来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乘坐的交通工具（飞机、高铁、轮船、自驾等）：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； 班次号：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； 到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时间：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1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是否是既往感染者（确认病例或无症状感染者）。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41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天内是否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接触过新冠肺炎确诊病例、疑似病例或无症状感染者。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41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天内是否有国内疫情中高风险地区或国（境）外旅居史。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41" w:type="pct"/>
            <w:vMerge w:val="continue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有干咳、乏力、咽痛、腹泻等相关症状。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641" w:type="pct"/>
            <w:vMerge w:val="continue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58" w:type="pct"/>
            <w:gridSpan w:val="7"/>
            <w:vAlign w:val="center"/>
          </w:tcPr>
          <w:p>
            <w:pPr>
              <w:spacing w:line="380" w:lineRule="exact"/>
              <w:ind w:firstLine="480" w:firstLineChars="200"/>
              <w:jc w:val="both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凡选项为“是”的考生，须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按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南京交通职业技术学院人事处网站2021年4月2日发布的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南京交通职业技术学院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公开招聘资格现场复审和笔试通知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》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中的第七项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“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疫情防控告知要求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”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以及随本表后附的《疫情防控考生须知》中相关要求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，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提供相应证明材料及相关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报告，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3" w:hRule="atLeast"/>
          <w:jc w:val="center"/>
        </w:trPr>
        <w:tc>
          <w:tcPr>
            <w:tcW w:w="641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4358" w:type="pct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本人已认真阅读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南京交通职业技术学院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公开招聘资格现场复审和笔试通知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》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中的第七项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“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疫情防控告知要求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”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以及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《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南京交通职业技术学院2021年公开招聘工作人员疫情防控考生须知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本人承诺苏康码、行程码均为绿码。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40" w:lineRule="auto"/>
              <w:ind w:firstLine="480" w:firstLineChars="200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          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承诺人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：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40" w:lineRule="auto"/>
              <w:ind w:firstLine="480" w:firstLineChars="200"/>
              <w:jc w:val="center"/>
              <w:textAlignment w:val="auto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承诺日期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：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  <w:t>务必提前打印签字4月8/9日进入校园大门时须出示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  <w:t>请继续认真阅读</w:t>
      </w:r>
      <w:r>
        <w:rPr>
          <w:rFonts w:hint="eastAsia" w:ascii="Times New Roman" w:hAnsi="Times New Roman" w:cs="Times New Roman" w:eastAsiaTheme="minorEastAsia"/>
          <w:b/>
          <w:bCs/>
          <w:kern w:val="0"/>
          <w:sz w:val="28"/>
          <w:szCs w:val="28"/>
          <w:lang w:val="en-US" w:eastAsia="zh-CN" w:bidi="ar-SA"/>
        </w:rPr>
        <w:t>疫情防控考生须知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南京交通职业技术学院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年公开招聘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工作人员</w:t>
      </w:r>
      <w:r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  <w:t>疫情防控考生须知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一、考生须在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前申领“苏康码”，以便进入考点时接受检查。（申领途径：下载江苏政务服务APP，点击“防疫专区”或搜索“苏康码”，进入“苏康码”服务；或在支付宝首页搜索“苏康码”，完成实名认证后方可获取“苏康码”。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进入校园和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考试开始前，考生须事先报告本人健康状况，如实填写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南京交通职业技术学院2021年公开招聘工作人员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考生健康状况报告表》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（以下简称《健康报告表》），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资格复审时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须上交《健康报告表》。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三、考生应提前了解疫情防控政策，提前熟悉考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要预留足够的时间，提前到达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，接受相关检查，以免影响考试。考生进入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校园、考场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时应主动配合接受体温测量，出示“苏康码”，“苏康码”为绿码且现场测量体温低于37.3℃、无相关症状（干咳、乏力、咽痛、腹泻等）的，方可进入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校园和考场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参加考试；体温达到或超过37.3℃的考生，须服从应急处置安排。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四、体温异常（≥37.3℃）、有相关症状（同上）的考生，须凭考前7天内核酸检测阴性报告、医疗机构出具的诊断证明等方可参加考试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境外、高风险地区的考生，需严格按照政府相关要求进行14天的集中隔离观察（自来宁之日起算）。考试前，如已解除隔离观察，“苏康码”为绿码、现场测量体温低于37.3℃且无干咳等异常症状的应试人员，可凭符合要求的解除隔离证明、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中风险地区的考生，需严格按照政府相关要求进行隔离观察或相关检查检测（自来宁之日起算）。考试前，“苏康码”为绿码、现场测量体温低于37.3℃且无干咳等异常症状的应试人员，可凭符合要求的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五、再次提醒，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核酸检测和影像学检查有一定时间周期，请注意提前预约，以免错过考试时间。须在考前完成相关医学检测检查的考生，如无法提供相应材料，不得参加考试。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、考生应保持良好的卫生习惯。从考试前14天起，不前往国内疫情中高风险地区，不出国(境)，避免有违健康、防疫的一切活动。参加考试途中，要做好交通出行的防疫保护。考试期间，要做好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防寒保暖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准备。考试当天，考生应佩戴口罩（一次性医用口罩或无呼吸阀N95口罩）、有序排队，相互保持1米以上间距，不扎堆聚集聊天。除身份确认环节需摘除口罩外，其他时间须全程佩戴口罩参加考试。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自觉配合考点做好身体健康检测，凡隐瞒或谎报旅居史、接触史、健康状况等疫情防控重点信息，以及在考试疫情防控中拒不配合工作人员进行防疫检测、询问、排查、送诊的，将取消考试资格，并按照《治安管理处罚法》《传染病防治法》和《关于依法惩治妨害新型冠状病毒感染肺炎疫情防控违法犯罪的意见》等法律法规予以处理。</w:t>
      </w:r>
    </w:p>
    <w:sectPr>
      <w:pgSz w:w="11906" w:h="16838"/>
      <w:pgMar w:top="1134" w:right="1417" w:bottom="1134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5C4"/>
    <w:rsid w:val="000666D5"/>
    <w:rsid w:val="000D3903"/>
    <w:rsid w:val="00126001"/>
    <w:rsid w:val="001E2D14"/>
    <w:rsid w:val="002076B1"/>
    <w:rsid w:val="002230CC"/>
    <w:rsid w:val="002255C4"/>
    <w:rsid w:val="002A769C"/>
    <w:rsid w:val="002D7072"/>
    <w:rsid w:val="00301121"/>
    <w:rsid w:val="00323B43"/>
    <w:rsid w:val="00337485"/>
    <w:rsid w:val="00344332"/>
    <w:rsid w:val="00391574"/>
    <w:rsid w:val="003B0CDC"/>
    <w:rsid w:val="003C2FF5"/>
    <w:rsid w:val="003D37D8"/>
    <w:rsid w:val="004305D8"/>
    <w:rsid w:val="004358AB"/>
    <w:rsid w:val="0048229C"/>
    <w:rsid w:val="00484D86"/>
    <w:rsid w:val="004D424E"/>
    <w:rsid w:val="004E7D24"/>
    <w:rsid w:val="004F52D8"/>
    <w:rsid w:val="005045EA"/>
    <w:rsid w:val="0050721F"/>
    <w:rsid w:val="0052138C"/>
    <w:rsid w:val="0057471F"/>
    <w:rsid w:val="005D15C4"/>
    <w:rsid w:val="00680E53"/>
    <w:rsid w:val="00683754"/>
    <w:rsid w:val="006E629F"/>
    <w:rsid w:val="00757FCB"/>
    <w:rsid w:val="007829C7"/>
    <w:rsid w:val="007A1EFF"/>
    <w:rsid w:val="007D0F09"/>
    <w:rsid w:val="007D52C1"/>
    <w:rsid w:val="0086503F"/>
    <w:rsid w:val="008844E0"/>
    <w:rsid w:val="008B5D13"/>
    <w:rsid w:val="008B7726"/>
    <w:rsid w:val="008F4F83"/>
    <w:rsid w:val="009859E9"/>
    <w:rsid w:val="00B007F6"/>
    <w:rsid w:val="00B45BE6"/>
    <w:rsid w:val="00B678BC"/>
    <w:rsid w:val="00BB1667"/>
    <w:rsid w:val="00BD22E3"/>
    <w:rsid w:val="00BF71C9"/>
    <w:rsid w:val="00C12B95"/>
    <w:rsid w:val="00C20931"/>
    <w:rsid w:val="00C50BA5"/>
    <w:rsid w:val="00CE79D0"/>
    <w:rsid w:val="00D6265E"/>
    <w:rsid w:val="00D725C4"/>
    <w:rsid w:val="00F310FD"/>
    <w:rsid w:val="00F40F29"/>
    <w:rsid w:val="00F613E5"/>
    <w:rsid w:val="00F7390A"/>
    <w:rsid w:val="00FB72AA"/>
    <w:rsid w:val="00FE53DE"/>
    <w:rsid w:val="062228C6"/>
    <w:rsid w:val="0A3F70D9"/>
    <w:rsid w:val="15D55F6E"/>
    <w:rsid w:val="162C2FA0"/>
    <w:rsid w:val="20674D31"/>
    <w:rsid w:val="5A0F223E"/>
    <w:rsid w:val="5B7E5BEA"/>
    <w:rsid w:val="5F010C04"/>
    <w:rsid w:val="5F3E3953"/>
    <w:rsid w:val="5FBD51DB"/>
    <w:rsid w:val="6BFE5934"/>
    <w:rsid w:val="6E2F1038"/>
    <w:rsid w:val="7BAE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9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3 Char"/>
    <w:basedOn w:val="6"/>
    <w:semiHidden/>
    <w:qFormat/>
    <w:uiPriority w:val="9"/>
    <w:rPr>
      <w:rFonts w:ascii="Times New Roman" w:hAnsi="Times New Roman" w:eastAsia="仿宋_GB2312" w:cs="Times New Roman"/>
      <w:b/>
      <w:bCs/>
      <w:kern w:val="2"/>
      <w:sz w:val="32"/>
      <w:szCs w:val="32"/>
    </w:rPr>
  </w:style>
  <w:style w:type="character" w:customStyle="1" w:styleId="9">
    <w:name w:val="标题 3 Char1"/>
    <w:link w:val="3"/>
    <w:qFormat/>
    <w:locked/>
    <w:uiPriority w:val="0"/>
    <w:rPr>
      <w:rFonts w:ascii="宋体" w:hAnsi="宋体" w:eastAsia="宋体" w:cs="Times New Roman"/>
      <w:b/>
      <w:sz w:val="27"/>
      <w:szCs w:val="27"/>
    </w:rPr>
  </w:style>
  <w:style w:type="character" w:customStyle="1" w:styleId="10">
    <w:name w:val="标题 2 Char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281</Words>
  <Characters>1605</Characters>
  <Lines>13</Lines>
  <Paragraphs>3</Paragraphs>
  <TotalTime>21</TotalTime>
  <ScaleCrop>false</ScaleCrop>
  <LinksUpToDate>false</LinksUpToDate>
  <CharactersWithSpaces>1883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2020-07-14T08:32:00Z</dcterms:created>
  <dc:creator>User</dc:creator>
  <cp:lastModifiedBy>安安</cp:lastModifiedBy>
  <cp:lastPrinted>2020-12-23T02:33:00Z</cp:lastPrinted>
  <dcterms:modified xsi:type="dcterms:W3CDTF">2021-04-02T07:47:25Z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FCFEF3772FC74806856E9100BEBF47EB</vt:lpwstr>
  </property>
</Properties>
</file>