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附件3</w:t>
      </w:r>
    </w:p>
    <w:p/>
    <w:p/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高校“青蓝工程”优秀教学团队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880" w:firstLineChars="90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团队名称：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2560" w:firstLineChars="80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团队带头人：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2912" w:firstLineChars="910"/>
        <w:rPr>
          <w:rFonts w:eastAsia="黑体"/>
          <w:sz w:val="32"/>
          <w:szCs w:val="32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   填表时间：</w:t>
      </w:r>
      <w:r>
        <w:rPr>
          <w:rFonts w:eastAsia="黑体"/>
          <w:sz w:val="32"/>
          <w:szCs w:val="32"/>
          <w:u w:val="single"/>
        </w:rPr>
        <w:t xml:space="preserve">                 </w:t>
      </w:r>
    </w:p>
    <w:p>
      <w:pPr>
        <w:ind w:firstLine="1800"/>
        <w:rPr>
          <w:sz w:val="36"/>
        </w:rPr>
      </w:pPr>
    </w:p>
    <w:p/>
    <w:p/>
    <w:p/>
    <w:p/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jc w:val="center"/>
        <w:rPr>
          <w:rFonts w:eastAsia="华文中宋"/>
          <w:b/>
          <w:sz w:val="36"/>
          <w:szCs w:val="36"/>
        </w:rPr>
      </w:pPr>
      <w:r>
        <w:rPr>
          <w:sz w:val="24"/>
        </w:rPr>
        <w:br w:type="page"/>
      </w:r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</w:t>
      </w:r>
      <w:r>
        <w:rPr>
          <w:rFonts w:eastAsia="仿宋_GB2312"/>
          <w:color w:val="141414"/>
          <w:sz w:val="32"/>
          <w:szCs w:val="32"/>
        </w:rPr>
        <w:t>《江苏高校“青蓝工程”管理办法》和</w:t>
      </w:r>
      <w:r>
        <w:rPr>
          <w:rFonts w:eastAsia="仿宋_GB2312"/>
          <w:sz w:val="32"/>
          <w:szCs w:val="32"/>
        </w:rPr>
        <w:t>《省教育厅关于开展20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</w:p>
    <w:p>
      <w:pPr>
        <w:numPr>
          <w:ilvl w:val="0"/>
          <w:numId w:val="1"/>
        </w:num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团队基本情况（形成背景，主要特色和创新点，与省内外同类团队相比所处的</w:t>
      </w:r>
    </w:p>
    <w:p>
      <w:pPr>
        <w:ind w:left="424" w:leftChars="202"/>
        <w:rPr>
          <w:sz w:val="24"/>
        </w:rPr>
      </w:pPr>
      <w:r>
        <w:rPr>
          <w:sz w:val="24"/>
        </w:rPr>
        <w:t>水平，1500字左右）</w:t>
      </w:r>
    </w:p>
    <w:tbl>
      <w:tblPr>
        <w:tblStyle w:val="3"/>
        <w:tblW w:w="8594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br w:type="textWrapping"/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W w:w="86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540"/>
        <w:gridCol w:w="900"/>
        <w:gridCol w:w="360"/>
        <w:gridCol w:w="720"/>
        <w:gridCol w:w="360"/>
        <w:gridCol w:w="360"/>
        <w:gridCol w:w="900"/>
        <w:gridCol w:w="360"/>
        <w:gridCol w:w="195"/>
        <w:gridCol w:w="345"/>
        <w:gridCol w:w="360"/>
        <w:gridCol w:w="720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团队构成情况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840" w:firstLineChars="35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高级专业技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术职务人数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60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中级专业技术职务人数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初级专业技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博士后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具有博士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学位人数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具有硕士学位人数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高职院校团队中“双师型”教师      人，占    %。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高职院校团队中来自行业企业的兼职教师    人，占    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专业技术职务、学位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承担主要课程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在团队中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的作用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二、带头人情况</w:t>
      </w:r>
    </w:p>
    <w:tbl>
      <w:tblPr>
        <w:tblStyle w:val="3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180"/>
        <w:gridCol w:w="720"/>
        <w:gridCol w:w="360"/>
        <w:gridCol w:w="540"/>
        <w:gridCol w:w="900"/>
        <w:gridCol w:w="720"/>
        <w:gridCol w:w="240"/>
        <w:gridCol w:w="120"/>
        <w:gridCol w:w="180"/>
        <w:gridCol w:w="360"/>
        <w:gridCol w:w="257"/>
        <w:gridCol w:w="103"/>
        <w:gridCol w:w="18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65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2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党政职务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最终学位、取得时间及授予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国家或地区、学校和专业</w:t>
            </w:r>
          </w:p>
        </w:tc>
        <w:tc>
          <w:tcPr>
            <w:tcW w:w="52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从事专业及研究方向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是否博士、硕士生导师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高教教龄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所在院、系、所、中心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社会兼职情况（限3项）：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</w:t>
            </w:r>
            <w:r>
              <w:rPr>
                <w:kern w:val="0"/>
                <w:sz w:val="24"/>
              </w:rPr>
              <w:t>（省部级及以上，须清楚填写主持或参与名次）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4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学习工作单位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所学专业/所从事学科领域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近3年授课情况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近6个学期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授课课程名称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授课学时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 xml:space="preserve">三、成员情况：成员人数           </w:t>
      </w:r>
    </w:p>
    <w:tbl>
      <w:tblPr>
        <w:tblStyle w:val="3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3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注：根据人数复制、填写</w:t>
      </w: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四、团队成员（除带头人）主要授课情况：（近3年）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798"/>
        <w:gridCol w:w="252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授课人</w:t>
            </w: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五、教学改革情况（201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p>
      <w:pPr>
        <w:rPr>
          <w:sz w:val="24"/>
        </w:rPr>
      </w:pPr>
      <w:r>
        <w:rPr>
          <w:sz w:val="24"/>
        </w:rPr>
        <w:t xml:space="preserve">1..教材建设： 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1620"/>
        <w:gridCol w:w="14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教材名称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作者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出版社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出版时间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省级精品或获奖情况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2.省（部）级及以上教学成果获奖：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3.教学改革项目：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注：省（部）级及以上项目，如精品课程、特色专业、教学基地、示范实验中心、高职实训基地、教改立项课题等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4.是否为江苏高水平大学建设“四大专项”（优势学科、品牌专业、协同创新、特聘教授）</w:t>
      </w:r>
    </w:p>
    <w:tbl>
      <w:tblPr>
        <w:tblStyle w:val="3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省财政经费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学校配套经费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5.教学改革特色：（团队设置特色、专业特色、课程特色，教学方法和教学手段，创新性改革措施、实验教学或实践性教学、实验室和校内外实践基地建设、网络教学等）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 xml:space="preserve">6.教学改革成果应用推广情况： 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7.教学改革论文（独立发表或第一责任人，限10项）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950"/>
        <w:gridCol w:w="1080"/>
        <w:gridCol w:w="1438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论文（著）题目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t>学术期刊或出版社名称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t>卷（期）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t>页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五、科研情况（201</w:t>
      </w:r>
      <w:r>
        <w:rPr>
          <w:rFonts w:hint="eastAsia"/>
          <w:sz w:val="24"/>
          <w:lang w:val="en-US" w:eastAsia="zh-CN"/>
        </w:rPr>
        <w:t>5</w:t>
      </w:r>
      <w:bookmarkStart w:id="0" w:name="_GoBack"/>
      <w:bookmarkEnd w:id="0"/>
      <w:r>
        <w:rPr>
          <w:sz w:val="24"/>
        </w:rPr>
        <w:t>年以来）</w:t>
      </w:r>
    </w:p>
    <w:p>
      <w:pPr>
        <w:rPr>
          <w:sz w:val="24"/>
        </w:rPr>
      </w:pPr>
      <w:r>
        <w:rPr>
          <w:sz w:val="24"/>
        </w:rPr>
        <w:t>1.科研项目（限5项）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620"/>
        <w:gridCol w:w="1440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2.获得省部级及以上学术奖励（集体奖限填负责人是本团队成员的成果，限4项）</w:t>
      </w:r>
    </w:p>
    <w:tbl>
      <w:tblPr>
        <w:tblStyle w:val="3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980"/>
        <w:gridCol w:w="90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获奖人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3.科研成果服务教学改革情况（1000字以内）</w:t>
      </w:r>
    </w:p>
    <w:tbl>
      <w:tblPr>
        <w:tblStyle w:val="3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六、培养青年教师、承担教师培训和进修情况</w:t>
      </w:r>
    </w:p>
    <w:tbl>
      <w:tblPr>
        <w:tblStyle w:val="3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七、团队今后3年建设规划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八、院（系、部）评议推荐组意见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t>九、校评审委员会意见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十、学校推荐意见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4800"/>
              <w:rPr>
                <w:sz w:val="24"/>
              </w:rPr>
            </w:pPr>
            <w:r>
              <w:rPr>
                <w:sz w:val="24"/>
              </w:rPr>
              <w:t>校（院）长签字＿＿＿＿＿</w:t>
            </w: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C17CD"/>
    <w:multiLevelType w:val="multilevel"/>
    <w:tmpl w:val="66FC17CD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D0F52"/>
    <w:rsid w:val="0A4D0F52"/>
    <w:rsid w:val="1DD5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2018-11-27T02:38:00Z</dcterms:created>
  <dc:creator>木木</dc:creator>
  <cp:lastModifiedBy>木木</cp:lastModifiedBy>
  <dcterms:modified xsi:type="dcterms:W3CDTF">2019-12-06T02:54:39Z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