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3E23" w:rsidRDefault="00B23E23" w:rsidP="00B23E23">
      <w:pPr>
        <w:jc w:val="center"/>
        <w:rPr>
          <w:rFonts w:ascii="Times New Roman" w:eastAsia="方正小标宋_GBK" w:hAnsi="Times New Roman" w:cs="Times New Roman"/>
          <w:b/>
          <w:bCs/>
          <w:color w:val="000000"/>
          <w:kern w:val="0"/>
          <w:sz w:val="36"/>
          <w:szCs w:val="36"/>
          <w:lang w:bidi="ar"/>
        </w:rPr>
      </w:pPr>
      <w:r>
        <w:rPr>
          <w:rFonts w:ascii="Times New Roman" w:eastAsia="方正小标宋_GBK" w:hAnsi="Times New Roman" w:cs="Times New Roman"/>
          <w:b/>
          <w:bCs/>
          <w:color w:val="000000"/>
          <w:kern w:val="0"/>
          <w:sz w:val="36"/>
          <w:szCs w:val="36"/>
          <w:lang w:bidi="ar"/>
        </w:rPr>
        <w:t>林榕简要事迹</w:t>
      </w:r>
    </w:p>
    <w:p w:rsidR="00B23E23" w:rsidRDefault="00B23E23" w:rsidP="00B23E23">
      <w:pPr>
        <w:spacing w:line="560" w:lineRule="exact"/>
        <w:ind w:firstLineChars="200" w:firstLine="640"/>
        <w:rPr>
          <w:rFonts w:ascii="Times New Roman" w:eastAsia="方正仿宋_GBK" w:hAnsi="Times New Roman" w:cs="Times New Roman"/>
          <w:color w:val="000000"/>
          <w:sz w:val="32"/>
          <w:szCs w:val="32"/>
        </w:rPr>
      </w:pPr>
      <w:r>
        <w:rPr>
          <w:rFonts w:ascii="Times New Roman" w:eastAsia="方正仿宋_GBK" w:hAnsi="Times New Roman" w:cs="Times New Roman"/>
          <w:color w:val="000000"/>
          <w:sz w:val="32"/>
          <w:szCs w:val="32"/>
        </w:rPr>
        <w:t>林榕，女，</w:t>
      </w:r>
      <w:r>
        <w:rPr>
          <w:rFonts w:ascii="Times New Roman" w:eastAsia="方正仿宋_GBK" w:hAnsi="Times New Roman" w:cs="Times New Roman"/>
          <w:color w:val="000000"/>
          <w:sz w:val="32"/>
          <w:szCs w:val="32"/>
        </w:rPr>
        <w:t>1978</w:t>
      </w:r>
      <w:r>
        <w:rPr>
          <w:rFonts w:ascii="Times New Roman" w:eastAsia="方正仿宋_GBK" w:hAnsi="Times New Roman" w:cs="Times New Roman"/>
          <w:color w:val="000000"/>
          <w:sz w:val="32"/>
          <w:szCs w:val="32"/>
        </w:rPr>
        <w:t>年</w:t>
      </w:r>
      <w:r>
        <w:rPr>
          <w:rFonts w:ascii="Times New Roman" w:eastAsia="方正仿宋_GBK" w:hAnsi="Times New Roman" w:cs="Times New Roman"/>
          <w:color w:val="000000"/>
          <w:sz w:val="32"/>
          <w:szCs w:val="32"/>
        </w:rPr>
        <w:t>5</w:t>
      </w:r>
      <w:r>
        <w:rPr>
          <w:rFonts w:ascii="Times New Roman" w:eastAsia="方正仿宋_GBK" w:hAnsi="Times New Roman" w:cs="Times New Roman"/>
          <w:color w:val="000000"/>
          <w:sz w:val="32"/>
          <w:szCs w:val="32"/>
        </w:rPr>
        <w:t>月出生，中共党员，运输管理学院副院长，副教授。</w:t>
      </w:r>
    </w:p>
    <w:p w:rsidR="00B23E23" w:rsidRDefault="00B23E23" w:rsidP="00B23E23">
      <w:pPr>
        <w:spacing w:line="560" w:lineRule="exact"/>
        <w:ind w:firstLineChars="200" w:firstLine="640"/>
        <w:rPr>
          <w:rFonts w:ascii="Times New Roman" w:eastAsia="方正仿宋_GBK" w:hAnsi="Times New Roman" w:cs="Times New Roman"/>
          <w:color w:val="000000"/>
          <w:sz w:val="32"/>
          <w:szCs w:val="32"/>
        </w:rPr>
      </w:pPr>
      <w:r>
        <w:rPr>
          <w:rFonts w:ascii="Times New Roman" w:eastAsia="方正仿宋_GBK" w:hAnsi="Times New Roman" w:cs="Times New Roman"/>
          <w:color w:val="000000"/>
          <w:sz w:val="32"/>
          <w:szCs w:val="32"/>
        </w:rPr>
        <w:t>热爱党的教育事业，模范履行岗位职责，被评为江苏省</w:t>
      </w:r>
      <w:r>
        <w:rPr>
          <w:rFonts w:ascii="Times New Roman" w:eastAsia="方正仿宋_GBK" w:hAnsi="Times New Roman" w:cs="Times New Roman"/>
          <w:color w:val="000000"/>
          <w:sz w:val="32"/>
          <w:szCs w:val="32"/>
        </w:rPr>
        <w:t>“</w:t>
      </w:r>
      <w:r>
        <w:rPr>
          <w:rFonts w:ascii="Times New Roman" w:eastAsia="方正仿宋_GBK" w:hAnsi="Times New Roman" w:cs="Times New Roman"/>
          <w:color w:val="000000"/>
          <w:sz w:val="32"/>
          <w:szCs w:val="32"/>
        </w:rPr>
        <w:t>青蓝工程</w:t>
      </w:r>
      <w:r>
        <w:rPr>
          <w:rFonts w:ascii="Times New Roman" w:eastAsia="方正仿宋_GBK" w:hAnsi="Times New Roman" w:cs="Times New Roman"/>
          <w:color w:val="000000"/>
          <w:sz w:val="32"/>
          <w:szCs w:val="32"/>
        </w:rPr>
        <w:t>”</w:t>
      </w:r>
      <w:r>
        <w:rPr>
          <w:rFonts w:ascii="Times New Roman" w:eastAsia="方正仿宋_GBK" w:hAnsi="Times New Roman" w:cs="Times New Roman"/>
          <w:color w:val="000000"/>
          <w:sz w:val="32"/>
          <w:szCs w:val="32"/>
        </w:rPr>
        <w:t>优秀青年骨干教师、省交通运输系统教学名师。积极推进教育教学改革，作为主要完成人</w:t>
      </w:r>
      <w:r>
        <w:rPr>
          <w:rFonts w:ascii="Times New Roman" w:eastAsia="方正仿宋_GBK" w:hAnsi="Times New Roman" w:cs="Times New Roman"/>
          <w:color w:val="000000"/>
          <w:sz w:val="32"/>
          <w:szCs w:val="32"/>
        </w:rPr>
        <w:t>2018</w:t>
      </w:r>
      <w:r>
        <w:rPr>
          <w:rFonts w:ascii="Times New Roman" w:eastAsia="方正仿宋_GBK" w:hAnsi="Times New Roman" w:cs="Times New Roman"/>
          <w:color w:val="000000"/>
          <w:sz w:val="32"/>
          <w:szCs w:val="32"/>
        </w:rPr>
        <w:t>年获国家教学成果二等奖</w:t>
      </w:r>
      <w:r>
        <w:rPr>
          <w:rFonts w:ascii="Times New Roman" w:eastAsia="方正仿宋_GBK" w:hAnsi="Times New Roman" w:cs="Times New Roman" w:hint="eastAsia"/>
          <w:color w:val="000000"/>
          <w:sz w:val="32"/>
          <w:szCs w:val="32"/>
        </w:rPr>
        <w:t>，</w:t>
      </w:r>
      <w:r>
        <w:rPr>
          <w:rFonts w:ascii="Times New Roman" w:eastAsia="方正仿宋_GBK" w:hAnsi="Times New Roman" w:cs="Times New Roman"/>
          <w:color w:val="000000"/>
          <w:sz w:val="32"/>
          <w:szCs w:val="32"/>
        </w:rPr>
        <w:t>2019</w:t>
      </w:r>
      <w:r>
        <w:rPr>
          <w:rFonts w:ascii="Times New Roman" w:eastAsia="方正仿宋_GBK" w:hAnsi="Times New Roman" w:cs="Times New Roman"/>
          <w:color w:val="000000"/>
          <w:sz w:val="32"/>
          <w:szCs w:val="32"/>
        </w:rPr>
        <w:t>年主持</w:t>
      </w:r>
      <w:r>
        <w:rPr>
          <w:rFonts w:ascii="Times New Roman" w:eastAsia="方正仿宋_GBK" w:hAnsi="Times New Roman" w:cs="Times New Roman"/>
          <w:color w:val="000000"/>
          <w:sz w:val="32"/>
          <w:szCs w:val="32"/>
        </w:rPr>
        <w:t>1</w:t>
      </w:r>
      <w:r>
        <w:rPr>
          <w:rFonts w:ascii="Times New Roman" w:eastAsia="方正仿宋_GBK" w:hAnsi="Times New Roman" w:cs="Times New Roman"/>
          <w:color w:val="000000"/>
          <w:sz w:val="32"/>
          <w:szCs w:val="32"/>
        </w:rPr>
        <w:t>门国家精品在线开放课程，</w:t>
      </w:r>
      <w:r>
        <w:rPr>
          <w:rFonts w:ascii="Times New Roman" w:eastAsia="方正仿宋_GBK" w:hAnsi="Times New Roman" w:cs="Times New Roman"/>
          <w:color w:val="000000"/>
          <w:sz w:val="32"/>
          <w:szCs w:val="32"/>
        </w:rPr>
        <w:t>2020</w:t>
      </w:r>
      <w:r>
        <w:rPr>
          <w:rFonts w:ascii="Times New Roman" w:eastAsia="方正仿宋_GBK" w:hAnsi="Times New Roman" w:cs="Times New Roman"/>
          <w:color w:val="000000"/>
          <w:sz w:val="32"/>
          <w:szCs w:val="32"/>
        </w:rPr>
        <w:t>年主编</w:t>
      </w:r>
      <w:r>
        <w:rPr>
          <w:rFonts w:ascii="Times New Roman" w:eastAsia="方正仿宋_GBK" w:hAnsi="Times New Roman" w:cs="Times New Roman"/>
          <w:color w:val="000000"/>
          <w:sz w:val="32"/>
          <w:szCs w:val="32"/>
        </w:rPr>
        <w:t>1</w:t>
      </w:r>
      <w:r>
        <w:rPr>
          <w:rFonts w:ascii="Times New Roman" w:eastAsia="方正仿宋_GBK" w:hAnsi="Times New Roman" w:cs="Times New Roman"/>
          <w:color w:val="000000"/>
          <w:sz w:val="32"/>
          <w:szCs w:val="32"/>
        </w:rPr>
        <w:t>部国家规划教材。关心爱护学生，悉心教书育人，指导学生竞赛获国家级奖项</w:t>
      </w:r>
      <w:r>
        <w:rPr>
          <w:rFonts w:ascii="Times New Roman" w:eastAsia="方正仿宋_GBK" w:hAnsi="Times New Roman" w:cs="Times New Roman"/>
          <w:color w:val="000000"/>
          <w:sz w:val="32"/>
          <w:szCs w:val="32"/>
        </w:rPr>
        <w:t>2</w:t>
      </w:r>
      <w:r>
        <w:rPr>
          <w:rFonts w:ascii="Times New Roman" w:eastAsia="方正仿宋_GBK" w:hAnsi="Times New Roman" w:cs="Times New Roman"/>
          <w:color w:val="000000"/>
          <w:sz w:val="32"/>
          <w:szCs w:val="32"/>
        </w:rPr>
        <w:t>项、省级奖项</w:t>
      </w:r>
      <w:r>
        <w:rPr>
          <w:rFonts w:ascii="Times New Roman" w:eastAsia="方正仿宋_GBK" w:hAnsi="Times New Roman" w:cs="Times New Roman"/>
          <w:color w:val="000000"/>
          <w:sz w:val="32"/>
          <w:szCs w:val="32"/>
        </w:rPr>
        <w:t>5</w:t>
      </w:r>
      <w:r>
        <w:rPr>
          <w:rFonts w:ascii="Times New Roman" w:eastAsia="方正仿宋_GBK" w:hAnsi="Times New Roman" w:cs="Times New Roman"/>
          <w:color w:val="000000"/>
          <w:sz w:val="32"/>
          <w:szCs w:val="32"/>
        </w:rPr>
        <w:t>项，指导学生毕业论文获省优秀毕业论文一等奖。结合专业发展前沿开展科学研究和社会服务，主持完成省级课题</w:t>
      </w:r>
      <w:r>
        <w:rPr>
          <w:rFonts w:ascii="Times New Roman" w:eastAsia="方正仿宋_GBK" w:hAnsi="Times New Roman" w:cs="Times New Roman"/>
          <w:color w:val="000000"/>
          <w:sz w:val="32"/>
          <w:szCs w:val="32"/>
        </w:rPr>
        <w:t>4</w:t>
      </w:r>
      <w:r>
        <w:rPr>
          <w:rFonts w:ascii="Times New Roman" w:eastAsia="方正仿宋_GBK" w:hAnsi="Times New Roman" w:cs="Times New Roman"/>
          <w:color w:val="000000"/>
          <w:sz w:val="32"/>
          <w:szCs w:val="32"/>
        </w:rPr>
        <w:t>项、校级课题</w:t>
      </w:r>
      <w:r>
        <w:rPr>
          <w:rFonts w:ascii="Times New Roman" w:eastAsia="方正仿宋_GBK" w:hAnsi="Times New Roman" w:cs="Times New Roman"/>
          <w:color w:val="000000"/>
          <w:sz w:val="32"/>
          <w:szCs w:val="32"/>
        </w:rPr>
        <w:t>10</w:t>
      </w:r>
      <w:r>
        <w:rPr>
          <w:rFonts w:ascii="Times New Roman" w:eastAsia="方正仿宋_GBK" w:hAnsi="Times New Roman" w:cs="Times New Roman"/>
          <w:color w:val="000000"/>
          <w:sz w:val="32"/>
          <w:szCs w:val="32"/>
        </w:rPr>
        <w:t>余项，在北大核心期刊等刊物发表论文</w:t>
      </w:r>
      <w:r>
        <w:rPr>
          <w:rFonts w:ascii="Times New Roman" w:eastAsia="方正仿宋_GBK" w:hAnsi="Times New Roman" w:cs="Times New Roman"/>
          <w:color w:val="000000"/>
          <w:sz w:val="32"/>
          <w:szCs w:val="32"/>
        </w:rPr>
        <w:t>10</w:t>
      </w:r>
      <w:r>
        <w:rPr>
          <w:rFonts w:ascii="Times New Roman" w:eastAsia="方正仿宋_GBK" w:hAnsi="Times New Roman" w:cs="Times New Roman"/>
          <w:color w:val="000000"/>
          <w:sz w:val="32"/>
          <w:szCs w:val="32"/>
        </w:rPr>
        <w:t>余篇。注重廉洁自律，严格执行八项规定精神和反</w:t>
      </w:r>
      <w:r>
        <w:rPr>
          <w:rFonts w:ascii="Times New Roman" w:eastAsia="方正仿宋_GBK" w:hAnsi="Times New Roman" w:cs="Times New Roman"/>
          <w:color w:val="000000"/>
          <w:sz w:val="32"/>
          <w:szCs w:val="32"/>
        </w:rPr>
        <w:t>“</w:t>
      </w:r>
      <w:r>
        <w:rPr>
          <w:rFonts w:ascii="Times New Roman" w:eastAsia="方正仿宋_GBK" w:hAnsi="Times New Roman" w:cs="Times New Roman"/>
          <w:color w:val="000000"/>
          <w:sz w:val="32"/>
          <w:szCs w:val="32"/>
        </w:rPr>
        <w:t>四风</w:t>
      </w:r>
      <w:r>
        <w:rPr>
          <w:rFonts w:ascii="Times New Roman" w:eastAsia="方正仿宋_GBK" w:hAnsi="Times New Roman" w:cs="Times New Roman"/>
          <w:color w:val="000000"/>
          <w:sz w:val="32"/>
          <w:szCs w:val="32"/>
        </w:rPr>
        <w:t>”</w:t>
      </w:r>
      <w:r>
        <w:rPr>
          <w:rFonts w:ascii="Times New Roman" w:eastAsia="方正仿宋_GBK" w:hAnsi="Times New Roman" w:cs="Times New Roman"/>
          <w:color w:val="000000"/>
          <w:sz w:val="32"/>
          <w:szCs w:val="32"/>
        </w:rPr>
        <w:t>的各项规定，带头构建风清气正的良好政治生态。</w:t>
      </w:r>
    </w:p>
    <w:p w:rsidR="00B23E23" w:rsidRDefault="00B23E23" w:rsidP="00B23E23">
      <w:pPr>
        <w:spacing w:line="560" w:lineRule="exact"/>
        <w:ind w:firstLineChars="200" w:firstLine="640"/>
        <w:rPr>
          <w:rFonts w:ascii="Times New Roman" w:eastAsia="方正仿宋_GBK" w:hAnsi="Times New Roman" w:cs="Times New Roman"/>
          <w:color w:val="000000"/>
          <w:sz w:val="32"/>
          <w:szCs w:val="32"/>
        </w:rPr>
      </w:pPr>
      <w:r>
        <w:rPr>
          <w:rFonts w:ascii="Times New Roman" w:eastAsia="方正仿宋_GBK" w:hAnsi="Times New Roman" w:cs="Times New Roman"/>
          <w:color w:val="000000"/>
          <w:sz w:val="32"/>
          <w:szCs w:val="32"/>
        </w:rPr>
        <w:t>2020</w:t>
      </w:r>
      <w:r>
        <w:rPr>
          <w:rFonts w:ascii="Times New Roman" w:eastAsia="方正仿宋_GBK" w:hAnsi="Times New Roman" w:cs="Times New Roman"/>
          <w:color w:val="000000"/>
          <w:sz w:val="32"/>
          <w:szCs w:val="32"/>
        </w:rPr>
        <w:t>年新冠疫情防控关键时期，积极投身疫情防控工作，被省高教学会评为江苏省抗击新冠肺炎疫情外国留学生管理先进个人。</w:t>
      </w:r>
    </w:p>
    <w:p w:rsidR="00D343D3" w:rsidRPr="00B23E23" w:rsidRDefault="00D343D3" w:rsidP="00EA4F07">
      <w:pPr>
        <w:spacing w:line="560" w:lineRule="exact"/>
        <w:ind w:firstLineChars="200" w:firstLine="640"/>
        <w:jc w:val="right"/>
        <w:rPr>
          <w:rFonts w:ascii="Times New Roman" w:eastAsia="仿宋" w:hAnsi="Times New Roman" w:cs="Times New Roman"/>
          <w:sz w:val="32"/>
          <w:szCs w:val="32"/>
        </w:rPr>
      </w:pPr>
      <w:bookmarkStart w:id="0" w:name="_GoBack"/>
      <w:bookmarkEnd w:id="0"/>
    </w:p>
    <w:sectPr w:rsidR="00D343D3" w:rsidRPr="00B23E2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E200A" w:rsidRDefault="00FE200A" w:rsidP="00B23E23">
      <w:r>
        <w:separator/>
      </w:r>
    </w:p>
  </w:endnote>
  <w:endnote w:type="continuationSeparator" w:id="0">
    <w:p w:rsidR="00FE200A" w:rsidRDefault="00FE200A" w:rsidP="00B23E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E200A" w:rsidRDefault="00FE200A" w:rsidP="00B23E23">
      <w:r>
        <w:separator/>
      </w:r>
    </w:p>
  </w:footnote>
  <w:footnote w:type="continuationSeparator" w:id="0">
    <w:p w:rsidR="00FE200A" w:rsidRDefault="00FE200A" w:rsidP="00B23E2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E313CCF"/>
    <w:multiLevelType w:val="hybridMultilevel"/>
    <w:tmpl w:val="0D6429C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7C187D77"/>
    <w:multiLevelType w:val="hybridMultilevel"/>
    <w:tmpl w:val="2DD8080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ocumentProtection w:edit="readOnly" w:enforcement="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18FA"/>
    <w:rsid w:val="00201B73"/>
    <w:rsid w:val="00380412"/>
    <w:rsid w:val="004E6D6E"/>
    <w:rsid w:val="00512939"/>
    <w:rsid w:val="005618FA"/>
    <w:rsid w:val="00572DFE"/>
    <w:rsid w:val="007D7D1E"/>
    <w:rsid w:val="009150F5"/>
    <w:rsid w:val="009A1D23"/>
    <w:rsid w:val="00B23E23"/>
    <w:rsid w:val="00B958FA"/>
    <w:rsid w:val="00BF444B"/>
    <w:rsid w:val="00C079E6"/>
    <w:rsid w:val="00D31627"/>
    <w:rsid w:val="00D343D3"/>
    <w:rsid w:val="00E143AB"/>
    <w:rsid w:val="00EA4F07"/>
    <w:rsid w:val="00EE5A8F"/>
    <w:rsid w:val="00FE20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1E1CCF"/>
  <w15:chartTrackingRefBased/>
  <w15:docId w15:val="{8170AE91-889D-40E9-A596-0411C722E0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3E23"/>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9A1D23"/>
    <w:rPr>
      <w:color w:val="808080"/>
    </w:rPr>
  </w:style>
  <w:style w:type="paragraph" w:styleId="a4">
    <w:name w:val="List Paragraph"/>
    <w:basedOn w:val="a"/>
    <w:uiPriority w:val="34"/>
    <w:qFormat/>
    <w:rsid w:val="00D31627"/>
    <w:pPr>
      <w:ind w:firstLineChars="200" w:firstLine="420"/>
    </w:pPr>
    <w:rPr>
      <w:szCs w:val="22"/>
    </w:rPr>
  </w:style>
  <w:style w:type="paragraph" w:styleId="a5">
    <w:name w:val="Normal (Web)"/>
    <w:basedOn w:val="a"/>
    <w:uiPriority w:val="99"/>
    <w:unhideWhenUsed/>
    <w:rsid w:val="00EA4F07"/>
    <w:pPr>
      <w:widowControl/>
      <w:spacing w:before="100" w:beforeAutospacing="1" w:after="100" w:afterAutospacing="1"/>
      <w:jc w:val="left"/>
    </w:pPr>
    <w:rPr>
      <w:rFonts w:ascii="宋体" w:eastAsia="宋体" w:hAnsi="宋体" w:cs="宋体"/>
      <w:kern w:val="0"/>
      <w:sz w:val="24"/>
    </w:rPr>
  </w:style>
  <w:style w:type="paragraph" w:styleId="a6">
    <w:name w:val="header"/>
    <w:basedOn w:val="a"/>
    <w:link w:val="a7"/>
    <w:uiPriority w:val="99"/>
    <w:unhideWhenUsed/>
    <w:rsid w:val="00B23E23"/>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B23E23"/>
    <w:rPr>
      <w:sz w:val="18"/>
      <w:szCs w:val="18"/>
    </w:rPr>
  </w:style>
  <w:style w:type="paragraph" w:styleId="a8">
    <w:name w:val="footer"/>
    <w:basedOn w:val="a"/>
    <w:link w:val="a9"/>
    <w:uiPriority w:val="99"/>
    <w:unhideWhenUsed/>
    <w:rsid w:val="00B23E23"/>
    <w:pPr>
      <w:tabs>
        <w:tab w:val="center" w:pos="4153"/>
        <w:tab w:val="right" w:pos="8306"/>
      </w:tabs>
      <w:snapToGrid w:val="0"/>
      <w:jc w:val="left"/>
    </w:pPr>
    <w:rPr>
      <w:sz w:val="18"/>
      <w:szCs w:val="18"/>
    </w:rPr>
  </w:style>
  <w:style w:type="character" w:customStyle="1" w:styleId="a9">
    <w:name w:val="页脚 字符"/>
    <w:basedOn w:val="a0"/>
    <w:link w:val="a8"/>
    <w:uiPriority w:val="99"/>
    <w:rsid w:val="00B23E2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6663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1</Pages>
  <Words>57</Words>
  <Characters>327</Characters>
  <Application>Microsoft Office Word</Application>
  <DocSecurity>0</DocSecurity>
  <Lines>2</Lines>
  <Paragraphs>1</Paragraphs>
  <ScaleCrop>false</ScaleCrop>
  <Company/>
  <LinksUpToDate>false</LinksUpToDate>
  <CharactersWithSpaces>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9</cp:revision>
  <dcterms:created xsi:type="dcterms:W3CDTF">2021-09-08T06:13:00Z</dcterms:created>
  <dcterms:modified xsi:type="dcterms:W3CDTF">2021-09-13T06:56:00Z</dcterms:modified>
</cp:coreProperties>
</file>